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</w:pPr>
      <w:r>
        <w:drawing>
          <wp:inline distT="0" distB="0" distL="0" distR="0">
            <wp:extent cx="6642100" cy="1059286"/>
            <wp:effectExtent l="0" t="0" r="0" b="0"/>
            <wp:docPr id="1073741825" name="officeArt object" descr="shapk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hapka.jpg" descr="shapka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0592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jc w:val="center"/>
        <w:rPr>
          <w:sz w:val="24"/>
          <w:szCs w:val="24"/>
        </w:rPr>
      </w:pPr>
      <w:r>
        <w:rPr>
          <w:rFonts w:ascii="Calibri" w:cs="Calibri" w:hAnsi="Calibri" w:eastAsia="Calibri"/>
          <w:b w:val="1"/>
          <w:bCs w:val="1"/>
          <w:color w:val="0f243e"/>
          <w:sz w:val="24"/>
          <w:szCs w:val="24"/>
          <w:u w:color="0f243e"/>
          <w:rtl w:val="0"/>
          <w:lang w:val="ru-RU"/>
        </w:rPr>
        <w:t xml:space="preserve">РАСЦЕНКИ НА РАЗМЕЩЕНИЕ РЕКЛАМЫ на </w:t>
      </w:r>
      <w:r>
        <w:rPr>
          <w:rFonts w:ascii="Calibri" w:cs="Calibri" w:hAnsi="Calibri" w:eastAsia="Calibri"/>
          <w:b w:val="1"/>
          <w:bCs w:val="1"/>
          <w:color w:val="0f243e"/>
          <w:sz w:val="24"/>
          <w:szCs w:val="24"/>
          <w:u w:color="0f243e"/>
          <w:rtl w:val="0"/>
          <w:lang w:val="ru-RU"/>
        </w:rPr>
        <w:t xml:space="preserve">2018 </w:t>
      </w:r>
      <w:r>
        <w:rPr>
          <w:rFonts w:ascii="Calibri" w:cs="Calibri" w:hAnsi="Calibri" w:eastAsia="Calibri"/>
          <w:b w:val="1"/>
          <w:bCs w:val="1"/>
          <w:color w:val="0f243e"/>
          <w:sz w:val="24"/>
          <w:szCs w:val="24"/>
          <w:u w:color="0f243e"/>
          <w:rtl w:val="0"/>
          <w:lang w:val="ru-RU"/>
        </w:rPr>
        <w:t>год</w:t>
      </w:r>
    </w:p>
    <w:p>
      <w:pPr>
        <w:pStyle w:val="Normal.0"/>
        <w:spacing w:after="0"/>
        <w:rPr>
          <w:color w:val="0f243e"/>
          <w:sz w:val="24"/>
          <w:szCs w:val="24"/>
          <w:u w:color="0f243e"/>
        </w:rPr>
      </w:pPr>
      <w:r>
        <w:rPr>
          <w:sz w:val="24"/>
          <w:szCs w:val="24"/>
        </w:rPr>
        <w:drawing>
          <wp:inline distT="0" distB="0" distL="0" distR="0">
            <wp:extent cx="560717" cy="153654"/>
            <wp:effectExtent l="0" t="0" r="0" b="0"/>
            <wp:docPr id="1073741826" name="officeArt object" descr="C:\Users\Sustem\Pictures\тв1_лого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C:\Users\Sustem\Pictures\тв1_лого.jpg" descr="C:\Users\Sustem\Pictures\тв1_лого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17" cy="15365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color w:val="0f243e"/>
          <w:sz w:val="24"/>
          <w:szCs w:val="24"/>
          <w:u w:color="0f243e"/>
          <w:rtl w:val="0"/>
          <w:lang w:val="ru-RU"/>
        </w:rPr>
        <w:t xml:space="preserve">  телевидение высокой четкости</w:t>
      </w:r>
      <w:r>
        <w:rPr>
          <w:color w:val="0f243e"/>
          <w:sz w:val="24"/>
          <w:szCs w:val="24"/>
          <w:u w:color="0f243e"/>
          <w:rtl w:val="0"/>
          <w:lang w:val="ru-RU"/>
        </w:rPr>
        <w:t xml:space="preserve">, </w:t>
      </w:r>
      <w:r>
        <w:rPr>
          <w:color w:val="0f243e"/>
          <w:sz w:val="24"/>
          <w:szCs w:val="24"/>
          <w:u w:color="0f243e"/>
          <w:rtl w:val="0"/>
          <w:lang w:val="ru-RU"/>
        </w:rPr>
        <w:t>с эфиром на весь Кыргызстан</w:t>
      </w:r>
      <w:r>
        <w:rPr>
          <w:color w:val="0f243e"/>
          <w:sz w:val="24"/>
          <w:szCs w:val="24"/>
          <w:u w:color="0f243e"/>
          <w:rtl w:val="0"/>
          <w:lang w:val="ru-RU"/>
        </w:rPr>
        <w:t>.</w:t>
      </w:r>
    </w:p>
    <w:p>
      <w:pPr>
        <w:pStyle w:val="Normal.0"/>
        <w:spacing w:after="0"/>
        <w:rPr>
          <w:color w:val="0f243e"/>
          <w:sz w:val="24"/>
          <w:szCs w:val="24"/>
          <w:u w:color="0f243e"/>
        </w:rPr>
      </w:pPr>
      <w:r>
        <w:rPr>
          <w:color w:val="0f243e"/>
          <w:sz w:val="24"/>
          <w:szCs w:val="24"/>
          <w:u w:color="0f243e"/>
          <w:rtl w:val="0"/>
          <w:lang w:val="ru-RU"/>
        </w:rPr>
        <w:t>ВЕЩАНИЕ</w:t>
      </w:r>
      <w:r>
        <w:rPr>
          <w:color w:val="0f243e"/>
          <w:sz w:val="24"/>
          <w:szCs w:val="24"/>
          <w:u w:color="0f243e"/>
          <w:rtl w:val="0"/>
          <w:lang w:val="ru-RU"/>
        </w:rPr>
        <w:t xml:space="preserve">: </w:t>
      </w:r>
      <w:r>
        <w:rPr>
          <w:color w:val="0f243e"/>
          <w:sz w:val="24"/>
          <w:szCs w:val="24"/>
          <w:u w:color="0f243e"/>
          <w:rtl w:val="0"/>
          <w:lang w:val="ru-RU"/>
        </w:rPr>
        <w:t>ГОСУДАРСТВЕННОЕ ЦИФРОВОЕ  ТВ  «</w:t>
      </w:r>
      <w:r>
        <w:rPr>
          <w:color w:val="0f243e"/>
          <w:sz w:val="24"/>
          <w:szCs w:val="24"/>
          <w:u w:color="0f243e"/>
          <w:rtl w:val="0"/>
          <w:lang w:val="en-US"/>
        </w:rPr>
        <w:t>SANARIP</w:t>
      </w:r>
      <w:r>
        <w:rPr>
          <w:color w:val="0f243e"/>
          <w:sz w:val="24"/>
          <w:szCs w:val="24"/>
          <w:u w:color="0f243e"/>
          <w:rtl w:val="0"/>
          <w:lang w:val="ru-RU"/>
        </w:rPr>
        <w:t>»</w:t>
      </w:r>
      <w:r>
        <w:rPr>
          <w:color w:val="0f243e"/>
          <w:sz w:val="24"/>
          <w:szCs w:val="24"/>
          <w:u w:color="0f243e"/>
          <w:rtl w:val="0"/>
          <w:lang w:val="ru-RU"/>
        </w:rPr>
        <w:t xml:space="preserve">,  </w:t>
      </w:r>
      <w:r>
        <w:rPr>
          <w:sz w:val="24"/>
          <w:szCs w:val="24"/>
          <w:rtl w:val="0"/>
          <w:lang w:val="en-US"/>
        </w:rPr>
        <w:t>IPTV</w:t>
      </w:r>
      <w:r>
        <w:rPr>
          <w:color w:val="0f243e"/>
          <w:sz w:val="24"/>
          <w:szCs w:val="24"/>
          <w:u w:color="0f243e"/>
          <w:rtl w:val="0"/>
          <w:lang w:val="ru-RU"/>
        </w:rPr>
        <w:t xml:space="preserve">, </w:t>
      </w:r>
      <w:r>
        <w:rPr>
          <w:color w:val="0f243e"/>
          <w:sz w:val="24"/>
          <w:szCs w:val="24"/>
          <w:u w:color="0f243e"/>
          <w:rtl w:val="0"/>
          <w:lang w:val="ru-RU"/>
        </w:rPr>
        <w:t>ОТТ</w:t>
      </w:r>
      <w:r>
        <w:rPr>
          <w:color w:val="0f243e"/>
          <w:sz w:val="24"/>
          <w:szCs w:val="24"/>
          <w:u w:color="0f243e"/>
          <w:rtl w:val="0"/>
          <w:lang w:val="ru-RU"/>
        </w:rPr>
        <w:t>-</w:t>
      </w:r>
      <w:r>
        <w:rPr>
          <w:color w:val="0f243e"/>
          <w:sz w:val="24"/>
          <w:szCs w:val="24"/>
          <w:u w:color="0f243e"/>
          <w:rtl w:val="0"/>
          <w:lang w:val="ru-RU"/>
        </w:rPr>
        <w:t>Сервисы</w:t>
      </w:r>
    </w:p>
    <w:p>
      <w:pPr>
        <w:pStyle w:val="Normal.0"/>
        <w:spacing w:after="0"/>
        <w:rPr>
          <w:color w:val="0f243e"/>
          <w:sz w:val="24"/>
          <w:szCs w:val="24"/>
          <w:u w:color="0f243e"/>
        </w:rPr>
      </w:pPr>
      <w:r>
        <w:rPr>
          <w:color w:val="0f243e"/>
          <w:sz w:val="24"/>
          <w:szCs w:val="24"/>
          <w:u w:color="0f243e"/>
          <w:rtl w:val="0"/>
          <w:lang w:val="ru-RU"/>
        </w:rPr>
        <w:t xml:space="preserve"> </w:t>
      </w:r>
      <w:r>
        <w:rPr>
          <w:color w:val="0f243e"/>
          <w:sz w:val="24"/>
          <w:szCs w:val="24"/>
          <w:u w:color="0f243e"/>
          <w:rtl w:val="0"/>
          <w:lang w:val="en-US"/>
        </w:rPr>
        <w:t xml:space="preserve">(O!TV, MegaTV, KG-Life, ITV </w:t>
      </w:r>
      <w:r>
        <w:rPr>
          <w:color w:val="0f243e"/>
          <w:sz w:val="24"/>
          <w:szCs w:val="24"/>
          <w:u w:color="0f243e"/>
          <w:rtl w:val="0"/>
          <w:lang w:val="ru-RU"/>
        </w:rPr>
        <w:t>и</w:t>
      </w:r>
      <w:r>
        <w:rPr>
          <w:color w:val="0f243e"/>
          <w:sz w:val="24"/>
          <w:szCs w:val="24"/>
          <w:u w:color="0f243e"/>
          <w:rtl w:val="0"/>
          <w:lang w:val="en-US"/>
        </w:rPr>
        <w:t xml:space="preserve"> </w:t>
      </w:r>
      <w:r>
        <w:rPr>
          <w:color w:val="0f243e"/>
          <w:sz w:val="24"/>
          <w:szCs w:val="24"/>
          <w:u w:color="0f243e"/>
          <w:rtl w:val="0"/>
          <w:lang w:val="ru-RU"/>
        </w:rPr>
        <w:t>др</w:t>
      </w:r>
      <w:r>
        <w:rPr>
          <w:color w:val="0f243e"/>
          <w:sz w:val="24"/>
          <w:szCs w:val="24"/>
          <w:u w:color="0f243e"/>
          <w:rtl w:val="0"/>
          <w:lang w:val="en-US"/>
        </w:rPr>
        <w:t xml:space="preserve">.),  </w:t>
      </w:r>
      <w:r>
        <w:rPr>
          <w:color w:val="0f243e"/>
          <w:sz w:val="24"/>
          <w:szCs w:val="24"/>
          <w:u w:color="0f243e"/>
          <w:rtl w:val="0"/>
          <w:lang w:val="ru-RU"/>
        </w:rPr>
        <w:t>ОНЛАЙН</w:t>
      </w:r>
      <w:r>
        <w:rPr>
          <w:color w:val="0f243e"/>
          <w:sz w:val="24"/>
          <w:szCs w:val="24"/>
          <w:u w:color="0f243e"/>
          <w:rtl w:val="0"/>
          <w:lang w:val="en-US"/>
        </w:rPr>
        <w:t xml:space="preserve"> (</w:t>
      </w:r>
      <w:r>
        <w:rPr>
          <w:rStyle w:val="Hyperlink.0"/>
          <w:sz w:val="24"/>
          <w:szCs w:val="24"/>
          <w:lang w:val="en-US"/>
        </w:rPr>
        <w:fldChar w:fldCharType="begin" w:fldLock="0"/>
      </w:r>
      <w:r>
        <w:rPr>
          <w:rStyle w:val="Hyperlink.0"/>
          <w:sz w:val="24"/>
          <w:szCs w:val="24"/>
          <w:lang w:val="en-US"/>
        </w:rPr>
        <w:instrText xml:space="preserve"> HYPERLINK "http://www.tv1.kg"</w:instrText>
      </w:r>
      <w:r>
        <w:rPr>
          <w:rStyle w:val="Hyperlink.0"/>
          <w:sz w:val="24"/>
          <w:szCs w:val="24"/>
          <w:lang w:val="en-US"/>
        </w:rPr>
        <w:fldChar w:fldCharType="separate" w:fldLock="0"/>
      </w:r>
      <w:r>
        <w:rPr>
          <w:rStyle w:val="Hyperlink.0"/>
          <w:sz w:val="24"/>
          <w:szCs w:val="24"/>
          <w:rtl w:val="0"/>
          <w:lang w:val="en-US"/>
        </w:rPr>
        <w:t>www.tv1.kg</w:t>
      </w:r>
      <w:r>
        <w:rPr/>
        <w:fldChar w:fldCharType="end" w:fldLock="0"/>
      </w:r>
      <w:r>
        <w:rPr>
          <w:color w:val="0f243e"/>
          <w:sz w:val="24"/>
          <w:szCs w:val="24"/>
          <w:u w:color="0f243e"/>
          <w:rtl w:val="0"/>
          <w:lang w:val="en-US"/>
        </w:rPr>
        <w:t>)</w:t>
        <w:tab/>
        <w:tab/>
      </w:r>
    </w:p>
    <w:p>
      <w:pPr>
        <w:pStyle w:val="Normal.0"/>
        <w:spacing w:after="0"/>
        <w:rPr>
          <w:color w:val="0f243e"/>
          <w:sz w:val="24"/>
          <w:szCs w:val="24"/>
          <w:u w:color="0f243e"/>
          <w:lang w:val="en-US"/>
        </w:rPr>
      </w:pPr>
    </w:p>
    <w:p>
      <w:pPr>
        <w:pStyle w:val="Normal.0"/>
        <w:spacing w:after="0"/>
        <w:rPr>
          <w:color w:val="0f243e"/>
          <w:sz w:val="24"/>
          <w:szCs w:val="24"/>
          <w:u w:color="0f243e"/>
        </w:rPr>
      </w:pPr>
      <w:r>
        <w:rPr>
          <w:color w:val="0f243e"/>
          <w:sz w:val="24"/>
          <w:szCs w:val="24"/>
          <w:u w:color="0f243e"/>
          <w:rtl w:val="0"/>
          <w:lang w:val="ru-RU"/>
        </w:rPr>
        <w:t>ФОРМАТ</w:t>
      </w:r>
      <w:r>
        <w:rPr>
          <w:color w:val="0f243e"/>
          <w:sz w:val="24"/>
          <w:szCs w:val="24"/>
          <w:u w:color="0f243e"/>
          <w:rtl w:val="0"/>
          <w:lang w:val="ru-RU"/>
        </w:rPr>
        <w:t xml:space="preserve">: </w:t>
        <w:tab/>
        <w:tab/>
        <w:tab/>
      </w:r>
      <w:r>
        <w:rPr>
          <w:color w:val="0f243e"/>
          <w:sz w:val="24"/>
          <w:szCs w:val="24"/>
          <w:u w:color="0f243e"/>
          <w:rtl w:val="0"/>
          <w:lang w:val="ru-RU"/>
        </w:rPr>
        <w:t xml:space="preserve">Информационно </w:t>
      </w:r>
      <w:r>
        <w:rPr>
          <w:color w:val="0f243e"/>
          <w:sz w:val="24"/>
          <w:szCs w:val="24"/>
          <w:u w:color="0f243e"/>
          <w:rtl w:val="0"/>
          <w:lang w:val="ru-RU"/>
        </w:rPr>
        <w:t xml:space="preserve">- </w:t>
      </w:r>
      <w:r>
        <w:rPr>
          <w:color w:val="0f243e"/>
          <w:sz w:val="24"/>
          <w:szCs w:val="24"/>
          <w:u w:color="0f243e"/>
          <w:rtl w:val="0"/>
          <w:lang w:val="ru-RU"/>
        </w:rPr>
        <w:t>развлекательный</w:t>
      </w:r>
    </w:p>
    <w:p>
      <w:pPr>
        <w:pStyle w:val="Normal.0"/>
        <w:spacing w:after="0"/>
        <w:rPr>
          <w:color w:val="0f243e"/>
          <w:sz w:val="24"/>
          <w:szCs w:val="24"/>
          <w:u w:color="0f243e"/>
        </w:rPr>
      </w:pPr>
      <w:r>
        <w:rPr>
          <w:color w:val="0f243e"/>
          <w:sz w:val="24"/>
          <w:szCs w:val="24"/>
          <w:u w:color="0f243e"/>
          <w:rtl w:val="0"/>
          <w:lang w:val="ru-RU"/>
        </w:rPr>
        <w:t>ВРЕМЯ ВЕЩАНИЯ</w:t>
      </w:r>
      <w:r>
        <w:rPr>
          <w:color w:val="0f243e"/>
          <w:sz w:val="24"/>
          <w:szCs w:val="24"/>
          <w:u w:color="0f243e"/>
          <w:rtl w:val="0"/>
          <w:lang w:val="ru-RU"/>
        </w:rPr>
        <w:t>:</w:t>
        <w:tab/>
        <w:tab/>
        <w:t xml:space="preserve">24 </w:t>
      </w:r>
      <w:r>
        <w:rPr>
          <w:color w:val="0f243e"/>
          <w:sz w:val="24"/>
          <w:szCs w:val="24"/>
          <w:u w:color="0f243e"/>
          <w:rtl w:val="0"/>
          <w:lang w:val="ru-RU"/>
        </w:rPr>
        <w:t>часа</w:t>
      </w:r>
    </w:p>
    <w:p>
      <w:pPr>
        <w:pStyle w:val="Normal.0"/>
        <w:spacing w:after="0"/>
        <w:rPr>
          <w:color w:val="0f243e"/>
          <w:sz w:val="24"/>
          <w:szCs w:val="24"/>
          <w:u w:color="0f243e"/>
        </w:rPr>
      </w:pPr>
      <w:r>
        <w:rPr>
          <w:color w:val="0f243e"/>
          <w:sz w:val="24"/>
          <w:szCs w:val="24"/>
          <w:u w:color="0f243e"/>
          <w:rtl w:val="0"/>
          <w:lang w:val="ru-RU"/>
        </w:rPr>
        <w:t>ВОЗРАСТ</w:t>
      </w:r>
      <w:r>
        <w:rPr>
          <w:color w:val="0f243e"/>
          <w:sz w:val="24"/>
          <w:szCs w:val="24"/>
          <w:u w:color="0f243e"/>
          <w:rtl w:val="0"/>
          <w:lang w:val="ru-RU"/>
        </w:rPr>
        <w:t>:</w:t>
        <w:tab/>
        <w:tab/>
        <w:tab/>
        <w:t xml:space="preserve">18 </w:t>
      </w:r>
      <w:r>
        <w:rPr>
          <w:color w:val="0f243e"/>
          <w:sz w:val="24"/>
          <w:szCs w:val="24"/>
          <w:u w:color="0f243e"/>
          <w:rtl w:val="0"/>
          <w:lang w:val="ru-RU"/>
        </w:rPr>
        <w:t>и старше</w:t>
      </w:r>
    </w:p>
    <w:p>
      <w:pPr>
        <w:pStyle w:val="Normal.0"/>
        <w:spacing w:after="0"/>
        <w:rPr>
          <w:color w:val="0f243e"/>
          <w:sz w:val="24"/>
          <w:szCs w:val="24"/>
          <w:u w:color="0f243e"/>
        </w:rPr>
      </w:pPr>
      <w:r>
        <w:rPr>
          <w:color w:val="0f243e"/>
          <w:sz w:val="24"/>
          <w:szCs w:val="24"/>
          <w:u w:color="0f243e"/>
          <w:rtl w:val="0"/>
          <w:lang w:val="ru-RU"/>
        </w:rPr>
        <w:t>ЦЕЛЕВАЯ АУДИТОРИЯ</w:t>
      </w:r>
      <w:r>
        <w:rPr>
          <w:color w:val="0f243e"/>
          <w:sz w:val="24"/>
          <w:szCs w:val="24"/>
          <w:u w:color="0f243e"/>
          <w:rtl w:val="0"/>
          <w:lang w:val="ru-RU"/>
        </w:rPr>
        <w:t>:</w:t>
        <w:tab/>
      </w:r>
      <w:r>
        <w:rPr>
          <w:color w:val="0f243e"/>
          <w:sz w:val="24"/>
          <w:szCs w:val="24"/>
          <w:u w:color="0f243e"/>
          <w:rtl w:val="0"/>
          <w:lang w:val="ru-RU"/>
        </w:rPr>
        <w:t xml:space="preserve">Зрители с городским менталитетом и доходом </w:t>
      </w:r>
      <w:r>
        <w:rPr>
          <w:color w:val="0f243e"/>
          <w:sz w:val="24"/>
          <w:szCs w:val="24"/>
          <w:u w:color="0f243e"/>
          <w:rtl w:val="0"/>
          <w:lang w:val="ru-RU"/>
        </w:rPr>
        <w:t>(</w:t>
      </w:r>
      <w:r>
        <w:rPr>
          <w:color w:val="0f243e"/>
          <w:sz w:val="24"/>
          <w:szCs w:val="24"/>
          <w:u w:color="0f243e"/>
          <w:rtl w:val="0"/>
          <w:lang w:val="ru-RU"/>
        </w:rPr>
        <w:t>миддл</w:t>
      </w:r>
      <w:r>
        <w:rPr>
          <w:color w:val="0f243e"/>
          <w:sz w:val="24"/>
          <w:szCs w:val="24"/>
          <w:u w:color="0f243e"/>
          <w:rtl w:val="0"/>
          <w:lang w:val="ru-RU"/>
        </w:rPr>
        <w:t xml:space="preserve">, </w:t>
      </w:r>
      <w:r>
        <w:rPr>
          <w:color w:val="0f243e"/>
          <w:sz w:val="24"/>
          <w:szCs w:val="24"/>
          <w:u w:color="0f243e"/>
          <w:rtl w:val="0"/>
          <w:lang w:val="ru-RU"/>
        </w:rPr>
        <w:t xml:space="preserve">миддл </w:t>
      </w:r>
      <w:r>
        <w:rPr>
          <w:color w:val="0f243e"/>
          <w:sz w:val="24"/>
          <w:szCs w:val="24"/>
          <w:u w:color="0f243e"/>
          <w:rtl w:val="0"/>
          <w:lang w:val="ru-RU"/>
        </w:rPr>
        <w:t>+)</w:t>
      </w:r>
    </w:p>
    <w:p>
      <w:pPr>
        <w:pStyle w:val="Normal.0"/>
        <w:spacing w:after="0"/>
        <w:rPr>
          <w:color w:val="0f243e"/>
          <w:sz w:val="24"/>
          <w:szCs w:val="24"/>
          <w:u w:color="0f243e"/>
        </w:rPr>
      </w:pPr>
      <w:r>
        <w:rPr>
          <w:color w:val="0f243e"/>
          <w:sz w:val="24"/>
          <w:szCs w:val="24"/>
          <w:u w:color="0f243e"/>
          <w:rtl w:val="0"/>
          <w:lang w:val="ru-RU"/>
        </w:rPr>
        <w:t>ОХВАТ</w:t>
      </w:r>
      <w:r>
        <w:rPr>
          <w:color w:val="0f243e"/>
          <w:sz w:val="24"/>
          <w:szCs w:val="24"/>
          <w:u w:color="0f243e"/>
          <w:rtl w:val="0"/>
          <w:lang w:val="ru-RU"/>
        </w:rPr>
        <w:t>:</w:t>
        <w:tab/>
        <w:tab/>
        <w:tab/>
        <w:t xml:space="preserve">5 </w:t>
      </w:r>
      <w:r>
        <w:rPr>
          <w:color w:val="0f243e"/>
          <w:sz w:val="24"/>
          <w:szCs w:val="24"/>
          <w:u w:color="0f243e"/>
          <w:rtl w:val="0"/>
          <w:lang w:val="ru-RU"/>
        </w:rPr>
        <w:t>млн</w:t>
      </w:r>
      <w:r>
        <w:rPr>
          <w:color w:val="0f243e"/>
          <w:sz w:val="24"/>
          <w:szCs w:val="24"/>
          <w:u w:color="0f243e"/>
          <w:rtl w:val="0"/>
          <w:lang w:val="ru-RU"/>
        </w:rPr>
        <w:t xml:space="preserve">.  </w:t>
      </w:r>
      <w:r>
        <w:rPr>
          <w:color w:val="0f243e"/>
          <w:sz w:val="24"/>
          <w:szCs w:val="24"/>
          <w:u w:color="0f243e"/>
          <w:rtl w:val="0"/>
          <w:lang w:val="ru-RU"/>
        </w:rPr>
        <w:t xml:space="preserve">зрителей </w:t>
      </w:r>
      <w:r>
        <w:rPr>
          <w:color w:val="0f243e"/>
          <w:sz w:val="24"/>
          <w:szCs w:val="24"/>
          <w:u w:color="0f243e"/>
          <w:rtl w:val="0"/>
          <w:lang w:val="ru-RU"/>
        </w:rPr>
        <w:t>(</w:t>
      </w:r>
      <w:r>
        <w:rPr>
          <w:color w:val="0f243e"/>
          <w:sz w:val="24"/>
          <w:szCs w:val="24"/>
          <w:u w:color="0f243e"/>
          <w:rtl w:val="0"/>
          <w:lang w:val="ru-RU"/>
        </w:rPr>
        <w:t xml:space="preserve">на </w:t>
      </w:r>
      <w:r>
        <w:rPr>
          <w:color w:val="0f243e"/>
          <w:sz w:val="24"/>
          <w:szCs w:val="24"/>
          <w:u w:color="0f243e"/>
          <w:rtl w:val="0"/>
          <w:lang w:val="en-US"/>
        </w:rPr>
        <w:t>1</w:t>
      </w:r>
      <w:r>
        <w:rPr>
          <w:color w:val="0f243e"/>
          <w:sz w:val="24"/>
          <w:szCs w:val="24"/>
          <w:u w:color="0f243e"/>
          <w:rtl w:val="0"/>
          <w:lang w:val="ru-RU"/>
        </w:rPr>
        <w:t xml:space="preserve"> </w:t>
      </w:r>
      <w:r>
        <w:rPr>
          <w:color w:val="0f243e"/>
          <w:sz w:val="24"/>
          <w:szCs w:val="24"/>
          <w:u w:color="0f243e"/>
          <w:rtl w:val="0"/>
          <w:lang w:val="ru-RU"/>
        </w:rPr>
        <w:t xml:space="preserve">марта </w:t>
      </w:r>
      <w:r>
        <w:rPr>
          <w:color w:val="0f243e"/>
          <w:sz w:val="24"/>
          <w:szCs w:val="24"/>
          <w:u w:color="0f243e"/>
          <w:rtl w:val="0"/>
          <w:lang w:val="ru-RU"/>
        </w:rPr>
        <w:t xml:space="preserve"> 2018)</w:t>
      </w:r>
    </w:p>
    <w:p>
      <w:pPr>
        <w:pStyle w:val="Normal.0"/>
        <w:spacing w:after="0"/>
        <w:rPr>
          <w:color w:val="0f243e"/>
          <w:sz w:val="24"/>
          <w:szCs w:val="24"/>
          <w:u w:color="0f243e"/>
        </w:rPr>
      </w:pPr>
      <w:r>
        <w:rPr>
          <w:color w:val="0f243e"/>
          <w:sz w:val="24"/>
          <w:szCs w:val="24"/>
          <w:u w:color="0f243e"/>
          <w:rtl w:val="0"/>
          <w:lang w:val="ru-RU"/>
        </w:rPr>
        <w:t>ТЕРРИТОРИЯ</w:t>
      </w:r>
      <w:r>
        <w:rPr>
          <w:color w:val="0f243e"/>
          <w:sz w:val="24"/>
          <w:szCs w:val="24"/>
          <w:u w:color="0f243e"/>
          <w:rtl w:val="0"/>
          <w:lang w:val="ru-RU"/>
        </w:rPr>
        <w:t>:</w:t>
      </w:r>
      <w:r>
        <w:rPr>
          <w:color w:val="0f243e"/>
          <w:sz w:val="24"/>
          <w:szCs w:val="24"/>
          <w:u w:color="0f243e"/>
        </w:rPr>
        <w:tab/>
        <w:tab/>
      </w:r>
      <w:r>
        <w:rPr>
          <w:color w:val="0f243e"/>
          <w:sz w:val="24"/>
          <w:szCs w:val="24"/>
          <w:u w:color="0f243e"/>
          <w:rtl w:val="0"/>
          <w:lang w:val="ru-RU"/>
        </w:rPr>
        <w:t>г</w:t>
      </w:r>
      <w:r>
        <w:rPr>
          <w:color w:val="0f243e"/>
          <w:sz w:val="24"/>
          <w:szCs w:val="24"/>
          <w:u w:color="0f243e"/>
          <w:rtl w:val="0"/>
          <w:lang w:val="ru-RU"/>
        </w:rPr>
        <w:t xml:space="preserve">. </w:t>
      </w:r>
      <w:r>
        <w:rPr>
          <w:color w:val="0f243e"/>
          <w:sz w:val="24"/>
          <w:szCs w:val="24"/>
          <w:u w:color="0f243e"/>
          <w:rtl w:val="0"/>
          <w:lang w:val="ru-RU"/>
        </w:rPr>
        <w:t xml:space="preserve">Бишкек </w:t>
      </w:r>
      <w:r>
        <w:rPr>
          <w:color w:val="0f243e"/>
          <w:sz w:val="24"/>
          <w:szCs w:val="24"/>
          <w:u w:color="0f243e"/>
          <w:rtl w:val="0"/>
          <w:lang w:val="ru-RU"/>
        </w:rPr>
        <w:t xml:space="preserve">и Кыргызстан </w:t>
      </w:r>
      <w:r>
        <w:rPr>
          <w:color w:val="0f243e"/>
          <w:sz w:val="24"/>
          <w:szCs w:val="24"/>
          <w:u w:color="0f243e"/>
          <w:rtl w:val="0"/>
          <w:lang w:val="ru-RU"/>
        </w:rPr>
        <w:t>(</w:t>
      </w:r>
      <w:r>
        <w:rPr>
          <w:color w:val="0f243e"/>
          <w:sz w:val="24"/>
          <w:szCs w:val="24"/>
          <w:u w:color="0f243e"/>
          <w:rtl w:val="0"/>
          <w:lang w:val="ru-RU"/>
        </w:rPr>
        <w:t>областные центры</w:t>
      </w:r>
      <w:r>
        <w:rPr>
          <w:color w:val="0f243e"/>
          <w:sz w:val="24"/>
          <w:szCs w:val="24"/>
          <w:u w:color="0f243e"/>
          <w:rtl w:val="0"/>
          <w:lang w:val="ru-RU"/>
        </w:rPr>
        <w:t>)</w:t>
      </w:r>
    </w:p>
    <w:p>
      <w:pPr>
        <w:pStyle w:val="Normal.0"/>
        <w:spacing w:after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60717" cy="153654"/>
            <wp:effectExtent l="0" t="0" r="0" b="0"/>
            <wp:docPr id="1073741827" name="officeArt object" descr="C:\Users\Sustem\Pictures\тв1_лого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C:\Users\Sustem\Pictures\тв1_лого.jpg" descr="C:\Users\Sustem\Pictures\тв1_лого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17" cy="15365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after="0"/>
        <w:rPr>
          <w:color w:val="0f243e"/>
          <w:sz w:val="24"/>
          <w:szCs w:val="24"/>
          <w:u w:color="0f243e"/>
        </w:rPr>
      </w:pPr>
      <w:r>
        <w:rPr>
          <w:color w:val="0f243e"/>
          <w:sz w:val="24"/>
          <w:szCs w:val="24"/>
          <w:u w:color="0f243e"/>
          <w:rtl w:val="0"/>
          <w:lang w:val="ru-RU"/>
        </w:rPr>
        <w:t xml:space="preserve">Цифровое телевидение </w:t>
      </w:r>
      <w:r>
        <w:rPr>
          <w:color w:val="0f243e"/>
          <w:sz w:val="24"/>
          <w:szCs w:val="24"/>
          <w:u w:color="0f243e"/>
          <w:rtl w:val="0"/>
          <w:lang w:val="ru-RU"/>
        </w:rPr>
        <w:t>с равным вещанием как эфирное ТВ и в интернете</w:t>
      </w:r>
      <w:r>
        <w:rPr>
          <w:color w:val="0f243e"/>
          <w:sz w:val="24"/>
          <w:szCs w:val="24"/>
          <w:u w:color="0f243e"/>
          <w:rtl w:val="0"/>
          <w:lang w:val="ru-RU"/>
        </w:rPr>
        <w:t>.</w:t>
      </w:r>
    </w:p>
    <w:p>
      <w:pPr>
        <w:pStyle w:val="Normal.0"/>
        <w:spacing w:after="0"/>
        <w:rPr>
          <w:rFonts w:ascii="Calibri" w:cs="Calibri" w:hAnsi="Calibri" w:eastAsia="Calibri"/>
          <w:b w:val="1"/>
          <w:bCs w:val="1"/>
          <w:color w:val="0f243e"/>
          <w:sz w:val="24"/>
          <w:szCs w:val="24"/>
          <w:u w:color="0f243e"/>
        </w:rPr>
      </w:pPr>
      <w:r>
        <w:rPr>
          <w:sz w:val="24"/>
          <w:szCs w:val="24"/>
        </w:rPr>
        <w:drawing>
          <wp:inline distT="0" distB="0" distL="0" distR="0">
            <wp:extent cx="560717" cy="153654"/>
            <wp:effectExtent l="0" t="0" r="0" b="0"/>
            <wp:docPr id="1073741828" name="officeArt object" descr="C:\Users\Sustem\Pictures\тв1_лого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C:\Users\Sustem\Pictures\тв1_лого.jpg" descr="C:\Users\Sustem\Pictures\тв1_лого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17" cy="15365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alibri" w:cs="Calibri" w:hAnsi="Calibri" w:eastAsia="Calibri"/>
          <w:b w:val="1"/>
          <w:bCs w:val="1"/>
          <w:color w:val="0f243e"/>
          <w:sz w:val="24"/>
          <w:szCs w:val="24"/>
          <w:u w:color="0f243e"/>
          <w:rtl w:val="0"/>
          <w:lang w:val="ru-RU"/>
        </w:rPr>
        <w:t xml:space="preserve"> </w:t>
      </w:r>
    </w:p>
    <w:p>
      <w:pPr>
        <w:pStyle w:val="Normal.0"/>
        <w:spacing w:after="0"/>
        <w:rPr>
          <w:color w:val="0f243e"/>
          <w:sz w:val="24"/>
          <w:szCs w:val="24"/>
          <w:u w:color="0f243e"/>
        </w:rPr>
      </w:pPr>
      <w:r>
        <w:rPr>
          <w:color w:val="0f243e"/>
          <w:sz w:val="24"/>
          <w:szCs w:val="24"/>
          <w:u w:color="0f243e"/>
          <w:rtl w:val="0"/>
          <w:lang w:val="ru-RU"/>
        </w:rPr>
        <w:t>Это микс из собственного контента</w:t>
      </w:r>
      <w:r>
        <w:rPr>
          <w:color w:val="0f243e"/>
          <w:sz w:val="24"/>
          <w:szCs w:val="24"/>
          <w:u w:color="0f243e"/>
          <w:rtl w:val="0"/>
          <w:lang w:val="ru-RU"/>
        </w:rPr>
        <w:t xml:space="preserve">, </w:t>
      </w:r>
      <w:r>
        <w:rPr>
          <w:color w:val="0f243e"/>
          <w:sz w:val="24"/>
          <w:szCs w:val="24"/>
          <w:u w:color="0f243e"/>
          <w:rtl w:val="0"/>
          <w:lang w:val="ru-RU"/>
        </w:rPr>
        <w:t>видеоблогов</w:t>
      </w:r>
      <w:r>
        <w:rPr>
          <w:color w:val="0f243e"/>
          <w:sz w:val="24"/>
          <w:szCs w:val="24"/>
          <w:u w:color="0f243e"/>
          <w:rtl w:val="0"/>
          <w:lang w:val="ru-RU"/>
        </w:rPr>
        <w:t xml:space="preserve">, </w:t>
      </w:r>
      <w:r>
        <w:rPr>
          <w:color w:val="0f243e"/>
          <w:sz w:val="24"/>
          <w:szCs w:val="24"/>
          <w:u w:color="0f243e"/>
          <w:rtl w:val="0"/>
          <w:lang w:val="ru-RU"/>
        </w:rPr>
        <w:t>программ дружественных продакшн</w:t>
      </w:r>
      <w:r>
        <w:rPr>
          <w:color w:val="0f243e"/>
          <w:sz w:val="24"/>
          <w:szCs w:val="24"/>
          <w:u w:color="0f243e"/>
          <w:rtl w:val="0"/>
          <w:lang w:val="ru-RU"/>
        </w:rPr>
        <w:t>-</w:t>
      </w:r>
      <w:r>
        <w:rPr>
          <w:color w:val="0f243e"/>
          <w:sz w:val="24"/>
          <w:szCs w:val="24"/>
          <w:u w:color="0f243e"/>
          <w:rtl w:val="0"/>
          <w:lang w:val="ru-RU"/>
        </w:rPr>
        <w:t>студий и самого интересного видео со всего мира</w:t>
      </w:r>
      <w:r>
        <w:rPr>
          <w:color w:val="0f243e"/>
          <w:sz w:val="24"/>
          <w:szCs w:val="24"/>
          <w:u w:color="0f243e"/>
          <w:rtl w:val="0"/>
          <w:lang w:val="ru-RU"/>
        </w:rPr>
        <w:t xml:space="preserve">. </w:t>
      </w:r>
      <w:r>
        <w:rPr>
          <w:color w:val="0f243e"/>
          <w:sz w:val="24"/>
          <w:szCs w:val="24"/>
          <w:u w:color="0f243e"/>
          <w:rtl w:val="0"/>
          <w:lang w:val="ru-RU"/>
        </w:rPr>
        <w:t>Путешествия</w:t>
      </w:r>
      <w:r>
        <w:rPr>
          <w:color w:val="0f243e"/>
          <w:sz w:val="24"/>
          <w:szCs w:val="24"/>
          <w:u w:color="0f243e"/>
          <w:rtl w:val="0"/>
          <w:lang w:val="ru-RU"/>
        </w:rPr>
        <w:t xml:space="preserve">, </w:t>
      </w:r>
      <w:r>
        <w:rPr>
          <w:color w:val="0f243e"/>
          <w:sz w:val="24"/>
          <w:szCs w:val="24"/>
          <w:u w:color="0f243e"/>
          <w:rtl w:val="0"/>
          <w:lang w:val="ru-RU"/>
        </w:rPr>
        <w:t>хорошая музыка</w:t>
      </w:r>
      <w:r>
        <w:rPr>
          <w:color w:val="0f243e"/>
          <w:sz w:val="24"/>
          <w:szCs w:val="24"/>
          <w:u w:color="0f243e"/>
          <w:rtl w:val="0"/>
          <w:lang w:val="ru-RU"/>
        </w:rPr>
        <w:t xml:space="preserve">, </w:t>
      </w:r>
      <w:r>
        <w:rPr>
          <w:color w:val="0f243e"/>
          <w:sz w:val="24"/>
          <w:szCs w:val="24"/>
          <w:u w:color="0f243e"/>
          <w:rtl w:val="0"/>
          <w:lang w:val="ru-RU"/>
        </w:rPr>
        <w:t>культурные новости столицы</w:t>
      </w:r>
      <w:r>
        <w:rPr>
          <w:color w:val="0f243e"/>
          <w:sz w:val="24"/>
          <w:szCs w:val="24"/>
          <w:u w:color="0f243e"/>
          <w:rtl w:val="0"/>
          <w:lang w:val="ru-RU"/>
        </w:rPr>
        <w:t xml:space="preserve">, </w:t>
      </w:r>
      <w:r>
        <w:rPr>
          <w:color w:val="0f243e"/>
          <w:sz w:val="24"/>
          <w:szCs w:val="24"/>
          <w:u w:color="0f243e"/>
          <w:rtl w:val="0"/>
          <w:lang w:val="ru-RU"/>
        </w:rPr>
        <w:t>высокая мода</w:t>
      </w:r>
      <w:r>
        <w:rPr>
          <w:color w:val="0f243e"/>
          <w:sz w:val="24"/>
          <w:szCs w:val="24"/>
          <w:u w:color="0f243e"/>
          <w:rtl w:val="0"/>
          <w:lang w:val="ru-RU"/>
        </w:rPr>
        <w:t xml:space="preserve">, </w:t>
      </w:r>
      <w:r>
        <w:rPr>
          <w:color w:val="0f243e"/>
          <w:sz w:val="24"/>
          <w:szCs w:val="24"/>
          <w:u w:color="0f243e"/>
          <w:rtl w:val="0"/>
          <w:lang w:val="ru-RU"/>
        </w:rPr>
        <w:t>премьерные фильмы</w:t>
      </w:r>
    </w:p>
    <w:p>
      <w:pPr>
        <w:pStyle w:val="Normal.0"/>
        <w:spacing w:after="0"/>
        <w:rPr>
          <w:color w:val="0f243e"/>
          <w:sz w:val="24"/>
          <w:szCs w:val="24"/>
          <w:u w:color="0f243e"/>
        </w:rPr>
      </w:pPr>
      <w:r>
        <w:rPr>
          <w:sz w:val="24"/>
          <w:szCs w:val="24"/>
        </w:rPr>
        <w:drawing>
          <wp:inline distT="0" distB="0" distL="0" distR="0">
            <wp:extent cx="560717" cy="153654"/>
            <wp:effectExtent l="0" t="0" r="0" b="0"/>
            <wp:docPr id="1073741829" name="officeArt object" descr="C:\Users\Sustem\Pictures\тв1_лого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C:\Users\Sustem\Pictures\тв1_лого.jpg" descr="C:\Users\Sustem\Pictures\тв1_лого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17" cy="15365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after="0"/>
        <w:rPr>
          <w:color w:val="0f243e"/>
          <w:sz w:val="24"/>
          <w:szCs w:val="24"/>
          <w:u w:color="0f243e"/>
        </w:rPr>
      </w:pPr>
      <w:r>
        <w:rPr>
          <w:color w:val="0f243e"/>
          <w:sz w:val="24"/>
          <w:szCs w:val="24"/>
          <w:u w:color="0f243e"/>
          <w:rtl w:val="0"/>
          <w:lang w:val="ru-RU"/>
        </w:rPr>
        <w:t xml:space="preserve">Наш зритель </w:t>
      </w:r>
      <w:r>
        <w:rPr>
          <w:color w:val="0f243e"/>
          <w:sz w:val="24"/>
          <w:szCs w:val="24"/>
          <w:u w:color="0f243e"/>
          <w:rtl w:val="0"/>
          <w:lang w:val="ru-RU"/>
        </w:rPr>
        <w:t xml:space="preserve">- </w:t>
      </w:r>
      <w:r>
        <w:rPr>
          <w:color w:val="0f243e"/>
          <w:sz w:val="24"/>
          <w:szCs w:val="24"/>
          <w:u w:color="0f243e"/>
          <w:rtl w:val="0"/>
          <w:lang w:val="ru-RU"/>
        </w:rPr>
        <w:t>активный</w:t>
      </w:r>
      <w:r>
        <w:rPr>
          <w:color w:val="0f243e"/>
          <w:sz w:val="24"/>
          <w:szCs w:val="24"/>
          <w:u w:color="0f243e"/>
          <w:rtl w:val="0"/>
          <w:lang w:val="ru-RU"/>
        </w:rPr>
        <w:t xml:space="preserve">, </w:t>
      </w:r>
      <w:r>
        <w:rPr>
          <w:color w:val="0f243e"/>
          <w:sz w:val="24"/>
          <w:szCs w:val="24"/>
          <w:u w:color="0f243e"/>
          <w:rtl w:val="0"/>
          <w:lang w:val="ru-RU"/>
        </w:rPr>
        <w:t>образованный</w:t>
      </w:r>
      <w:r>
        <w:rPr>
          <w:color w:val="0f243e"/>
          <w:sz w:val="24"/>
          <w:szCs w:val="24"/>
          <w:u w:color="0f243e"/>
          <w:rtl w:val="0"/>
          <w:lang w:val="ru-RU"/>
        </w:rPr>
        <w:t xml:space="preserve">, </w:t>
      </w:r>
      <w:r>
        <w:rPr>
          <w:color w:val="0f243e"/>
          <w:sz w:val="24"/>
          <w:szCs w:val="24"/>
          <w:u w:color="0f243e"/>
          <w:rtl w:val="0"/>
          <w:lang w:val="ru-RU"/>
        </w:rPr>
        <w:t>продвинутый</w:t>
      </w:r>
      <w:r>
        <w:rPr>
          <w:color w:val="0f243e"/>
          <w:sz w:val="24"/>
          <w:szCs w:val="24"/>
          <w:u w:color="0f243e"/>
          <w:rtl w:val="0"/>
          <w:lang w:val="ru-RU"/>
        </w:rPr>
        <w:t xml:space="preserve">, </w:t>
      </w:r>
      <w:r>
        <w:rPr>
          <w:color w:val="0f243e"/>
          <w:sz w:val="24"/>
          <w:szCs w:val="24"/>
          <w:u w:color="0f243e"/>
          <w:rtl w:val="0"/>
          <w:lang w:val="ru-RU"/>
        </w:rPr>
        <w:t>состоятельный</w:t>
      </w:r>
      <w:r>
        <w:rPr>
          <w:color w:val="0f243e"/>
          <w:sz w:val="24"/>
          <w:szCs w:val="24"/>
          <w:u w:color="0f243e"/>
          <w:rtl w:val="0"/>
          <w:lang w:val="ru-RU"/>
        </w:rPr>
        <w:t>.</w:t>
      </w:r>
    </w:p>
    <w:p>
      <w:pPr>
        <w:pStyle w:val="Normal.0"/>
        <w:spacing w:after="0"/>
        <w:rPr>
          <w:color w:val="0f243e"/>
          <w:sz w:val="24"/>
          <w:szCs w:val="24"/>
          <w:u w:color="0f243e"/>
        </w:rPr>
      </w:pPr>
    </w:p>
    <w:p>
      <w:pPr>
        <w:pStyle w:val="Normal.0"/>
        <w:spacing w:after="0"/>
        <w:rPr>
          <w:color w:val="0f243e"/>
          <w:u w:color="0f243e"/>
        </w:rPr>
      </w:pPr>
    </w:p>
    <w:p>
      <w:pPr>
        <w:pStyle w:val="Normal.0"/>
        <w:spacing w:after="0"/>
        <w:jc w:val="center"/>
        <w:rPr>
          <w:rFonts w:ascii="Calibri" w:cs="Calibri" w:hAnsi="Calibri" w:eastAsia="Calibri"/>
          <w:b w:val="1"/>
          <w:bCs w:val="1"/>
          <w:u w:val="single"/>
        </w:rPr>
      </w:pPr>
      <w:r>
        <w:rPr>
          <w:rFonts w:ascii="Calibri" w:cs="Calibri" w:hAnsi="Calibri" w:eastAsia="Calibri"/>
          <w:b w:val="1"/>
          <w:bCs w:val="1"/>
          <w:u w:val="single"/>
          <w:rtl w:val="0"/>
          <w:lang w:val="ru-RU"/>
        </w:rPr>
        <w:t>НАШИ РЕКЛАМОДАТЕЛИ</w:t>
      </w:r>
      <w:r>
        <w:rPr>
          <w:rFonts w:ascii="Calibri" w:cs="Calibri" w:hAnsi="Calibri" w:eastAsia="Calibri"/>
          <w:b w:val="1"/>
          <w:bCs w:val="1"/>
          <w:u w:val="single"/>
          <w:rtl w:val="0"/>
          <w:lang w:val="ru-RU"/>
        </w:rPr>
        <w:t>:</w:t>
      </w:r>
    </w:p>
    <w:p>
      <w:pPr>
        <w:pStyle w:val="Normal.0"/>
        <w:spacing w:after="0"/>
        <w:jc w:val="center"/>
        <w:rPr>
          <w:rFonts w:ascii="Calibri" w:cs="Calibri" w:hAnsi="Calibri" w:eastAsia="Calibri"/>
          <w:b w:val="1"/>
          <w:bCs w:val="1"/>
          <w:u w:val="single"/>
        </w:rPr>
      </w:pPr>
    </w:p>
    <w:p>
      <w:pPr>
        <w:pStyle w:val="Normal.0"/>
        <w:spacing w:after="0"/>
        <w:rPr>
          <w:b w:val="1"/>
          <w:bCs w:val="1"/>
          <w:color w:val="0f243e"/>
          <w:sz w:val="28"/>
          <w:szCs w:val="28"/>
          <w:u w:color="0f243e"/>
        </w:rPr>
      </w:pPr>
      <w:r>
        <w:rPr>
          <w:color w:val="0f243e"/>
          <w:sz w:val="24"/>
          <w:szCs w:val="24"/>
          <w:u w:color="0f243e"/>
        </w:rPr>
        <w:drawing>
          <wp:inline distT="0" distB="0" distL="0" distR="0">
            <wp:extent cx="1314201" cy="878774"/>
            <wp:effectExtent l="0" t="0" r="0" b="0"/>
            <wp:docPr id="1073741830" name="officeArt object" descr="C:\Users\Nafisa-PC\Desktop\logo\4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C:\Users\Nafisa-PC\Desktop\logo\404.png" descr="C:\Users\Nafisa-PC\Desktop\logo\404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201" cy="87877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color w:val="0f243e"/>
          <w:sz w:val="24"/>
          <w:szCs w:val="24"/>
          <w:u w:color="0f243e"/>
          <w:rtl w:val="0"/>
          <w:lang w:val="ru-RU"/>
        </w:rPr>
        <w:t xml:space="preserve">    </w:t>
      </w:r>
      <w:r>
        <w:rPr>
          <w:color w:val="0f243e"/>
          <w:sz w:val="24"/>
          <w:szCs w:val="24"/>
          <w:u w:color="0f243e"/>
        </w:rPr>
        <w:drawing>
          <wp:inline distT="0" distB="0" distL="0" distR="0">
            <wp:extent cx="1338467" cy="757625"/>
            <wp:effectExtent l="0" t="0" r="0" b="0"/>
            <wp:docPr id="1073741831" name="officeArt object" descr="C:\Users\Nafisa-PC\Desktop\logo\jhby7777777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C:\Users\Nafisa-PC\Desktop\logo\jhby77777777.png" descr="C:\Users\Nafisa-PC\Desktop\logo\jhby77777777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8467" cy="7576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color w:val="0f243e"/>
          <w:sz w:val="24"/>
          <w:szCs w:val="24"/>
          <w:u w:color="0f243e"/>
          <w:rtl w:val="0"/>
          <w:lang w:val="ru-RU"/>
        </w:rPr>
        <w:t xml:space="preserve"> </w:t>
      </w:r>
      <w:r>
        <w:rPr>
          <w:color w:val="0f243e"/>
          <w:sz w:val="24"/>
          <w:szCs w:val="24"/>
          <w:u w:color="0f243e"/>
        </w:rPr>
        <w:drawing>
          <wp:inline distT="0" distB="0" distL="0" distR="0">
            <wp:extent cx="1254643" cy="884202"/>
            <wp:effectExtent l="0" t="0" r="0" b="0"/>
            <wp:docPr id="1073741832" name="officeArt object" descr="C:\Users\Nafisa-PC\Desktop\logo\139a08b2d4d842f8361f044aa6c9b40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C:\Users\Nafisa-PC\Desktop\logo\139a08b2d4d842f8361f044aa6c9b40a.jpg" descr="C:\Users\Nafisa-PC\Desktop\logo\139a08b2d4d842f8361f044aa6c9b40a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643" cy="8842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color w:val="0f243e"/>
          <w:sz w:val="24"/>
          <w:szCs w:val="24"/>
          <w:u w:color="0f243e"/>
          <w:rtl w:val="0"/>
          <w:lang w:val="ru-RU"/>
        </w:rPr>
        <w:t xml:space="preserve"> </w:t>
      </w:r>
      <w:r>
        <w:rPr>
          <w:color w:val="0f243e"/>
          <w:sz w:val="24"/>
          <w:szCs w:val="24"/>
          <w:u w:color="0f243e"/>
        </w:rPr>
        <w:drawing>
          <wp:inline distT="0" distB="0" distL="0" distR="0">
            <wp:extent cx="1009650" cy="428625"/>
            <wp:effectExtent l="0" t="0" r="0" b="0"/>
            <wp:docPr id="1073741833" name="officeArt object" descr="E:\HE УДАЛЯТЬ!!!!\Резерв данных Равшана\Мои документы старое\Ravshan\Проекты\2014\НОВОЕ_ТВ\Служебная\РЕКЛАМОДАТЕЛИ\Max Mara\max_mara_logotyp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E:\HE УДАЛЯТЬ!!!!\Резерв данных Равшана\Мои документы старое\Ravshan\Проекты\2014\НОВОЕ_ТВ\Служебная\РЕКЛАМОДАТЕЛИ\Max Mara\max_mara_logotype.jpg" descr="E:\HE УДАЛЯТЬ!!!!\Резерв данных Равшана\Мои документы старое\Ravshan\Проекты\2014\НОВОЕ_ТВ\Служебная\РЕКЛАМОДАТЕЛИ\Max Mara\max_mara_logotype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4286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alibri" w:cs="Calibri" w:hAnsi="Calibri" w:eastAsia="Calibri"/>
          <w:b w:val="1"/>
          <w:bCs w:val="1"/>
          <w:color w:val="0f243e"/>
          <w:sz w:val="24"/>
          <w:szCs w:val="24"/>
          <w:u w:color="0f243e"/>
          <w:rtl w:val="0"/>
          <w:lang w:val="ru-RU"/>
        </w:rPr>
        <w:t xml:space="preserve">          </w:t>
      </w:r>
      <w:r>
        <w:rPr>
          <w:rFonts w:ascii="Calibri" w:cs="Calibri" w:hAnsi="Calibri" w:eastAsia="Calibri"/>
          <w:b w:val="1"/>
          <w:bCs w:val="1"/>
          <w:color w:val="0f243e"/>
          <w:sz w:val="24"/>
          <w:szCs w:val="24"/>
          <w:u w:color="0f243e"/>
        </w:rPr>
        <w:drawing>
          <wp:inline distT="0" distB="0" distL="0" distR="0">
            <wp:extent cx="836763" cy="457200"/>
            <wp:effectExtent l="0" t="0" r="0" b="0"/>
            <wp:docPr id="1073741834" name="officeArt object" descr="C:\Users\Sustem\Documents\Бегушка_СММ-специалист\levis_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C:\Users\Sustem\Documents\Бегушка_СММ-специалист\levis_logo.jpg" descr="C:\Users\Sustem\Documents\Бегушка_СММ-специалист\levis_logo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763" cy="457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color w:val="0f243e"/>
          <w:sz w:val="24"/>
          <w:szCs w:val="24"/>
          <w:u w:color="0f243e"/>
          <w:rtl w:val="0"/>
          <w:lang w:val="ru-RU"/>
        </w:rPr>
        <w:t xml:space="preserve">     </w:t>
      </w:r>
      <w:r>
        <w:rPr>
          <w:rFonts w:ascii="Calibri" w:cs="Calibri" w:hAnsi="Calibri" w:eastAsia="Calibri"/>
          <w:b w:val="1"/>
          <w:bCs w:val="1"/>
          <w:color w:val="0f243e"/>
          <w:sz w:val="24"/>
          <w:szCs w:val="24"/>
          <w:u w:val="single" w:color="0f243e"/>
          <w:rtl w:val="0"/>
          <w:lang w:val="ru-RU"/>
        </w:rPr>
        <w:t xml:space="preserve">                        </w:t>
      </w:r>
      <w:r>
        <w:rPr>
          <w:rFonts w:ascii="Calibri" w:cs="Calibri" w:hAnsi="Calibri" w:eastAsia="Calibri"/>
          <w:b w:val="1"/>
          <w:bCs w:val="1"/>
          <w:color w:val="0f243e"/>
          <w:sz w:val="24"/>
          <w:szCs w:val="24"/>
          <w:u w:val="single" w:color="0f243e"/>
        </w:rPr>
        <w:drawing>
          <wp:inline distT="0" distB="0" distL="0" distR="0">
            <wp:extent cx="1087821" cy="571106"/>
            <wp:effectExtent l="0" t="0" r="0" b="0"/>
            <wp:docPr id="1073741835" name="officeArt object" descr="C:\Users\Nafisa-PC\Desktop\logo\486959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C:\Users\Nafisa-PC\Desktop\logo\48695961.jpg" descr="C:\Users\Nafisa-PC\Desktop\logo\48695961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821" cy="57110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color w:val="0f243e"/>
          <w:sz w:val="24"/>
          <w:szCs w:val="24"/>
          <w:u w:color="0f243e"/>
          <w:rtl w:val="0"/>
          <w:lang w:val="ru-RU"/>
        </w:rPr>
        <w:t xml:space="preserve">     </w:t>
      </w:r>
      <w:r>
        <w:rPr>
          <w:color w:val="0f243e"/>
          <w:sz w:val="24"/>
          <w:szCs w:val="24"/>
          <w:u w:color="0f243e"/>
        </w:rPr>
        <w:drawing>
          <wp:inline distT="0" distB="0" distL="0" distR="0">
            <wp:extent cx="1146810" cy="400050"/>
            <wp:effectExtent l="0" t="0" r="0" b="0"/>
            <wp:docPr id="1073741836" name="officeArt object" descr="C:\Users\Nafisa-PC\Desktop\logo\logo_niz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C:\Users\Nafisa-PC\Desktop\logo\logo_niz.jpg" descr="C:\Users\Nafisa-PC\Desktop\logo\logo_niz.jp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810" cy="4000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color w:val="0f243e"/>
          <w:sz w:val="24"/>
          <w:szCs w:val="24"/>
          <w:u w:color="0f243e"/>
          <w:rtl w:val="0"/>
          <w:lang w:val="ru-RU"/>
        </w:rPr>
        <w:t xml:space="preserve">          </w:t>
      </w:r>
      <w:r>
        <w:rPr>
          <w:color w:val="0f243e"/>
          <w:sz w:val="24"/>
          <w:szCs w:val="24"/>
          <w:u w:color="0f243e"/>
        </w:rPr>
        <w:drawing>
          <wp:inline distT="0" distB="0" distL="0" distR="0">
            <wp:extent cx="895350" cy="895350"/>
            <wp:effectExtent l="0" t="0" r="0" b="0"/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mage10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color w:val="0f243e"/>
          <w:sz w:val="24"/>
          <w:szCs w:val="24"/>
          <w:u w:color="0f243e"/>
          <w:rtl w:val="0"/>
          <w:lang w:val="ru-RU"/>
        </w:rPr>
        <w:t xml:space="preserve">      </w:t>
      </w:r>
      <w:r>
        <w:rPr>
          <w:color w:val="0f243e"/>
          <w:sz w:val="24"/>
          <w:szCs w:val="24"/>
          <w:u w:color="0f243e"/>
        </w:rPr>
        <w:drawing>
          <wp:inline distT="0" distB="0" distL="0" distR="0">
            <wp:extent cx="893402" cy="569830"/>
            <wp:effectExtent l="0" t="0" r="0" b="0"/>
            <wp:docPr id="1073741838" name="officeArt object" descr="C:\Users\Nafisa-PC\Desktop\logo\413763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C:\Users\Nafisa-PC\Desktop\logo\41376326.jpg" descr="C:\Users\Nafisa-PC\Desktop\logo\41376326.jp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402" cy="5698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color w:val="0f243e"/>
          <w:sz w:val="24"/>
          <w:szCs w:val="24"/>
          <w:u w:color="0f243e"/>
          <w:rtl w:val="0"/>
          <w:lang w:val="ru-RU"/>
        </w:rPr>
        <w:t xml:space="preserve">    </w:t>
      </w:r>
      <w:r>
        <w:rPr>
          <w:color w:val="0f243e"/>
          <w:sz w:val="24"/>
          <w:szCs w:val="24"/>
          <w:u w:color="0f243e"/>
          <w:rtl w:val="0"/>
          <w:lang w:val="ru-RU"/>
        </w:rPr>
        <w:t xml:space="preserve"> </w:t>
      </w:r>
      <w:r>
        <w:rPr>
          <w:b w:val="1"/>
          <w:bCs w:val="1"/>
          <w:color w:val="0f243e"/>
          <w:sz w:val="28"/>
          <w:szCs w:val="28"/>
          <w:u w:color="0f243e"/>
        </w:rPr>
        <w:drawing>
          <wp:inline distT="0" distB="0" distL="0" distR="0">
            <wp:extent cx="1382232" cy="985855"/>
            <wp:effectExtent l="0" t="0" r="0" b="0"/>
            <wp:docPr id="1073741839" name="officeArt object" descr="C:\Users\312\Pictures\logo-borjom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C:\Users\312\Pictures\logo-borjomi.jpg" descr="C:\Users\312\Pictures\logo-borjomi.jp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232" cy="9858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after="0"/>
        <w:rPr>
          <w:b w:val="1"/>
          <w:bCs w:val="1"/>
          <w:color w:val="0f243e"/>
          <w:sz w:val="28"/>
          <w:szCs w:val="28"/>
          <w:u w:color="0f243e"/>
        </w:rPr>
      </w:pPr>
    </w:p>
    <w:p>
      <w:pPr>
        <w:pStyle w:val="Normal.0"/>
        <w:spacing w:after="0"/>
        <w:rPr>
          <w:rFonts w:ascii="Calibri" w:cs="Calibri" w:hAnsi="Calibri" w:eastAsia="Calibri"/>
          <w:b w:val="1"/>
          <w:bCs w:val="1"/>
          <w:color w:val="0f243e"/>
          <w:sz w:val="28"/>
          <w:szCs w:val="28"/>
          <w:u w:color="0f243e"/>
          <w:shd w:val="clear" w:color="auto" w:fill="c0c0c0"/>
        </w:rPr>
      </w:pPr>
      <w:r>
        <w:rPr>
          <w:color w:val="0f243e"/>
          <w:sz w:val="24"/>
          <w:szCs w:val="24"/>
          <w:u w:color="0f243e"/>
        </w:rPr>
        <w:drawing>
          <wp:inline distT="0" distB="0" distL="0" distR="0">
            <wp:extent cx="1222744" cy="737843"/>
            <wp:effectExtent l="0" t="0" r="0" b="0"/>
            <wp:docPr id="1073741840" name="officeArt object" descr="C:\Users\Nafisa-PC\Desktop\logo\new-wella-professionals-logo-primary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C:\Users\Nafisa-PC\Desktop\logo\new-wella-professionals-logo-primary1.jpg" descr="C:\Users\Nafisa-PC\Desktop\logo\new-wella-professionals-logo-primary1.jp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744" cy="73784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color w:val="0f243e"/>
          <w:sz w:val="24"/>
          <w:szCs w:val="24"/>
          <w:u w:color="0f243e"/>
          <w:rtl w:val="0"/>
          <w:lang w:val="ru-RU"/>
        </w:rPr>
        <w:t xml:space="preserve">                        </w:t>
      </w:r>
      <w:r>
        <w:rPr>
          <w:rFonts w:ascii="Calibri" w:cs="Calibri" w:hAnsi="Calibri" w:eastAsia="Calibri"/>
          <w:b w:val="1"/>
          <w:bCs w:val="1"/>
          <w:color w:val="0f243e"/>
          <w:sz w:val="24"/>
          <w:szCs w:val="24"/>
          <w:u w:color="0f243e"/>
        </w:rPr>
        <w:drawing>
          <wp:inline distT="0" distB="0" distL="0" distR="0">
            <wp:extent cx="1523236" cy="333955"/>
            <wp:effectExtent l="0" t="0" r="0" b="0"/>
            <wp:docPr id="1073741841" name="officeArt object" descr="C:\Users\Sustem\Documents\Бегушка_СММ-специалист\bank_kg_4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C:\Users\Sustem\Documents\Бегушка_СММ-специалист\bank_kg_400.jpg" descr="C:\Users\Sustem\Documents\Бегушка_СММ-специалист\bank_kg_400.jp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236" cy="3339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color w:val="0f243e"/>
          <w:sz w:val="24"/>
          <w:szCs w:val="24"/>
          <w:u w:color="0f243e"/>
          <w:rtl w:val="0"/>
          <w:lang w:val="ru-RU"/>
        </w:rPr>
        <w:t xml:space="preserve">                       </w:t>
      </w:r>
      <w:r>
        <w:rPr>
          <w:color w:val="0f243e"/>
          <w:sz w:val="24"/>
          <w:szCs w:val="24"/>
          <w:u w:color="0f243e"/>
        </w:rPr>
        <w:drawing>
          <wp:inline distT="0" distB="0" distL="0" distR="0">
            <wp:extent cx="1556106" cy="691116"/>
            <wp:effectExtent l="0" t="0" r="0" b="0"/>
            <wp:docPr id="1073741842" name="officeArt object" descr="C:\Users\312\Pictures\farmak_styleguide_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C:\Users\312\Pictures\farmak_styleguide_logo.jpg" descr="C:\Users\312\Pictures\farmak_styleguide_logo.jp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6106" cy="6911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color w:val="0f243e"/>
          <w:sz w:val="24"/>
          <w:szCs w:val="24"/>
          <w:u w:color="0f243e"/>
          <w:rtl w:val="0"/>
          <w:lang w:val="ru-RU"/>
        </w:rPr>
        <w:t xml:space="preserve">          </w:t>
      </w:r>
    </w:p>
    <w:p>
      <w:pPr>
        <w:pStyle w:val="Normal.0"/>
        <w:spacing w:after="0"/>
        <w:jc w:val="center"/>
        <w:rPr>
          <w:rFonts w:ascii="Calibri" w:cs="Calibri" w:hAnsi="Calibri" w:eastAsia="Calibri"/>
          <w:b w:val="1"/>
          <w:bCs w:val="1"/>
          <w:color w:val="0f243e"/>
          <w:sz w:val="28"/>
          <w:szCs w:val="28"/>
          <w:u w:color="0f243e"/>
          <w:shd w:val="clear" w:color="auto" w:fill="c0c0c0"/>
        </w:rPr>
      </w:pPr>
    </w:p>
    <w:p>
      <w:pPr>
        <w:pStyle w:val="Normal.0"/>
        <w:spacing w:after="0"/>
        <w:jc w:val="center"/>
        <w:rPr>
          <w:rFonts w:ascii="Calibri" w:cs="Calibri" w:hAnsi="Calibri" w:eastAsia="Calibri"/>
          <w:b w:val="1"/>
          <w:bCs w:val="1"/>
          <w:color w:val="0f243e"/>
          <w:sz w:val="28"/>
          <w:szCs w:val="28"/>
          <w:u w:color="0f243e"/>
          <w:shd w:val="clear" w:color="auto" w:fill="c0c0c0"/>
        </w:rPr>
      </w:pPr>
    </w:p>
    <w:p>
      <w:pPr>
        <w:pStyle w:val="Normal.0"/>
        <w:spacing w:after="0"/>
        <w:jc w:val="center"/>
        <w:rPr>
          <w:rFonts w:ascii="Calibri" w:cs="Calibri" w:hAnsi="Calibri" w:eastAsia="Calibri"/>
          <w:b w:val="1"/>
          <w:bCs w:val="1"/>
          <w:color w:val="0f243e"/>
          <w:sz w:val="28"/>
          <w:szCs w:val="28"/>
          <w:u w:color="0f243e"/>
        </w:rPr>
      </w:pPr>
    </w:p>
    <w:p>
      <w:pPr>
        <w:pStyle w:val="Normal.0"/>
        <w:spacing w:after="0"/>
        <w:jc w:val="center"/>
        <w:rPr>
          <w:rFonts w:ascii="Calibri" w:cs="Calibri" w:hAnsi="Calibri" w:eastAsia="Calibri"/>
          <w:b w:val="1"/>
          <w:bCs w:val="1"/>
          <w:color w:val="0f243e"/>
          <w:sz w:val="28"/>
          <w:szCs w:val="28"/>
          <w:u w:color="0f243e"/>
        </w:rPr>
      </w:pPr>
    </w:p>
    <w:tbl>
      <w:tblPr>
        <w:tblW w:w="9914" w:type="dxa"/>
        <w:jc w:val="center"/>
        <w:tblInd w:w="225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3393"/>
        <w:gridCol w:w="6521"/>
      </w:tblGrid>
      <w:tr>
        <w:tblPrEx>
          <w:shd w:val="clear" w:color="auto" w:fill="ced7e7"/>
        </w:tblPrEx>
        <w:trPr>
          <w:trHeight w:val="330" w:hRule="atLeast"/>
        </w:trPr>
        <w:tc>
          <w:tcPr>
            <w:tcW w:type="dxa" w:w="3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  <w:jc w:val="center"/>
            </w:pP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РЕКЛАМА</w:t>
            </w:r>
          </w:p>
        </w:tc>
        <w:tc>
          <w:tcPr>
            <w:tcW w:type="dxa" w:w="6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  <w:jc w:val="center"/>
            </w:pP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ОСНОВНЫЕ ВИДЫ</w:t>
            </w:r>
          </w:p>
        </w:tc>
      </w:tr>
      <w:tr>
        <w:tblPrEx>
          <w:shd w:val="clear" w:color="auto" w:fill="ced7e7"/>
        </w:tblPrEx>
        <w:trPr>
          <w:trHeight w:val="3730" w:hRule="atLeast"/>
        </w:trPr>
        <w:tc>
          <w:tcPr>
            <w:tcW w:type="dxa" w:w="3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  <w:jc w:val="center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ПРОКАТ РОЛИКОВ</w:t>
            </w:r>
          </w:p>
          <w:p>
            <w:pPr>
              <w:pStyle w:val="Normal.0"/>
              <w:bidi w:val="0"/>
              <w:spacing w:after="0" w:line="240" w:lineRule="auto"/>
              <w:ind w:left="0" w:right="0" w:firstLine="0"/>
              <w:jc w:val="left"/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single" w:color="000000"/>
                <w:vertAlign w:val="baseline"/>
                <w:rtl w:val="0"/>
              </w:rPr>
            </w:pP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single" w:color="000000"/>
                <w:vertAlign w:val="baseline"/>
                <w:rtl w:val="0"/>
                <w:lang w:val="ru-RU"/>
              </w:rPr>
              <w:t>Характеристики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singl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spacing w:after="0" w:line="240" w:lineRule="auto"/>
              <w:ind w:left="0" w:right="0" w:firstLine="0"/>
              <w:jc w:val="left"/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34  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блока с  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08:00 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– 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01:00</w:t>
            </w:r>
          </w:p>
          <w:p>
            <w:pPr>
              <w:pStyle w:val="Normal.0"/>
              <w:bidi w:val="0"/>
              <w:spacing w:after="0" w:line="240" w:lineRule="auto"/>
              <w:ind w:left="0" w:right="0" w:firstLine="0"/>
              <w:jc w:val="left"/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</w:rPr>
            </w:pP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каждые полчаса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)</w:t>
            </w:r>
          </w:p>
          <w:p>
            <w:pPr>
              <w:pStyle w:val="Normal.0"/>
              <w:spacing w:after="0" w:line="240" w:lineRule="auto"/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</w:pPr>
          </w:p>
          <w:p>
            <w:pPr>
              <w:pStyle w:val="Normal.0"/>
              <w:bidi w:val="0"/>
              <w:spacing w:after="0" w:line="240" w:lineRule="auto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singl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single" w:color="000000"/>
                <w:vertAlign w:val="baseline"/>
                <w:rtl w:val="0"/>
                <w:lang w:val="ru-RU"/>
              </w:rPr>
              <w:t xml:space="preserve">3000 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single" w:color="000000"/>
                <w:vertAlign w:val="baseline"/>
                <w:rtl w:val="0"/>
                <w:lang w:val="ru-RU"/>
              </w:rPr>
              <w:t xml:space="preserve">сомов  за 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single" w:color="000000"/>
                <w:vertAlign w:val="baseline"/>
                <w:rtl w:val="0"/>
                <w:lang w:val="ru-RU"/>
              </w:rPr>
              <w:t xml:space="preserve">1 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single" w:color="000000"/>
                <w:vertAlign w:val="baseline"/>
                <w:rtl w:val="0"/>
                <w:lang w:val="ru-RU"/>
              </w:rPr>
              <w:t>минуту</w:t>
            </w:r>
          </w:p>
          <w:p>
            <w:pPr>
              <w:pStyle w:val="Normal.0"/>
              <w:bidi w:val="0"/>
              <w:spacing w:after="0" w:line="240" w:lineRule="auto"/>
              <w:ind w:left="0" w:right="0" w:firstLine="0"/>
              <w:jc w:val="left"/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Офф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тайм   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(00:00-17:55)</w:t>
            </w:r>
          </w:p>
          <w:p>
            <w:pPr>
              <w:pStyle w:val="Normal.0"/>
              <w:spacing w:after="0" w:line="240" w:lineRule="auto"/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</w:p>
          <w:p>
            <w:pPr>
              <w:pStyle w:val="Normal.0"/>
              <w:bidi w:val="0"/>
              <w:spacing w:after="0" w:line="240" w:lineRule="auto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singl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single" w:color="000000"/>
                <w:vertAlign w:val="baseline"/>
                <w:rtl w:val="0"/>
                <w:lang w:val="ru-RU"/>
              </w:rPr>
              <w:t xml:space="preserve">7000 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single" w:color="000000"/>
                <w:vertAlign w:val="baseline"/>
                <w:rtl w:val="0"/>
                <w:lang w:val="ru-RU"/>
              </w:rPr>
              <w:t xml:space="preserve">сомов  за 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single" w:color="000000"/>
                <w:vertAlign w:val="baseline"/>
                <w:rtl w:val="0"/>
                <w:lang w:val="ru-RU"/>
              </w:rPr>
              <w:t xml:space="preserve">1 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single" w:color="000000"/>
                <w:vertAlign w:val="baseline"/>
                <w:rtl w:val="0"/>
                <w:lang w:val="ru-RU"/>
              </w:rPr>
              <w:t>минуту</w:t>
            </w:r>
          </w:p>
          <w:p>
            <w:pPr>
              <w:pStyle w:val="Normal.0"/>
              <w:bidi w:val="0"/>
              <w:spacing w:after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Прайм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тайм 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(18:00-00:00)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</w:rPr>
            </w:r>
          </w:p>
        </w:tc>
        <w:tc>
          <w:tcPr>
            <w:tcW w:type="dxa" w:w="6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  <w:jc w:val="center"/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</w:p>
          <w:p>
            <w:pPr>
              <w:pStyle w:val="Normal.0"/>
              <w:bidi w:val="0"/>
              <w:spacing w:after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</w:rPr>
              <w:drawing>
                <wp:inline distT="0" distB="0" distL="0" distR="0">
                  <wp:extent cx="3413298" cy="1990725"/>
                  <wp:effectExtent l="0" t="0" r="0" b="0"/>
                  <wp:docPr id="1073741843" name="officeArt object" descr="E:\HE УДАЛЯТЬ!!!!\Резерв данных Равшана\Мои документы старое\Ravshan\Проекты\2014\НОВОЕ_ТВ\Служебная\Прайсы_и_Компреды\Скрины\ролик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3" name="E:\HE УДАЛЯТЬ!!!!\Резерв данных Равшана\Мои документы старое\Ravshan\Проекты\2014\НОВОЕ_ТВ\Служебная\Прайсы_и_Компреды\Скрины\ролик.jpg" descr="E:\HE УДАЛЯТЬ!!!!\Резерв данных Равшана\Мои документы старое\Ravshan\Проекты\2014\НОВОЕ_ТВ\Служебная\Прайсы_и_Компреды\Скрины\ролик.jpg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3298" cy="199072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3150" w:hRule="atLeast"/>
        </w:trPr>
        <w:tc>
          <w:tcPr>
            <w:tcW w:type="dxa" w:w="3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  <w:jc w:val="center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ТЕЛЕБАННЕРЫ</w:t>
            </w:r>
          </w:p>
          <w:p>
            <w:pPr>
              <w:pStyle w:val="Normal.0"/>
              <w:spacing w:after="0" w:line="240" w:lineRule="auto"/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single" w:color="000000"/>
                <w:vertAlign w:val="baseline"/>
                <w:rtl w:val="0"/>
                <w:lang w:val="ru-RU"/>
              </w:rPr>
            </w:pPr>
          </w:p>
          <w:p>
            <w:pPr>
              <w:pStyle w:val="Normal.0"/>
              <w:bidi w:val="0"/>
              <w:spacing w:after="0" w:line="240" w:lineRule="auto"/>
              <w:ind w:left="0" w:right="0" w:firstLine="0"/>
              <w:jc w:val="left"/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single" w:color="000000"/>
                <w:vertAlign w:val="baseline"/>
                <w:rtl w:val="0"/>
              </w:rPr>
            </w:pP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single" w:color="000000"/>
                <w:vertAlign w:val="baseline"/>
                <w:rtl w:val="0"/>
                <w:lang w:val="ru-RU"/>
              </w:rPr>
              <w:t>Характеристики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singl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spacing w:after="0" w:line="240" w:lineRule="auto"/>
              <w:ind w:left="0" w:right="0" w:firstLine="0"/>
              <w:jc w:val="left"/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15-20  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выходов с 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08:00 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– 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01:00</w:t>
            </w:r>
          </w:p>
          <w:p>
            <w:pPr>
              <w:pStyle w:val="Normal.0"/>
              <w:bidi w:val="0"/>
              <w:spacing w:after="0" w:line="240" w:lineRule="auto"/>
              <w:ind w:left="0" w:right="0" w:firstLine="0"/>
              <w:jc w:val="left"/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Длительность 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15 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сек </w:t>
            </w:r>
          </w:p>
          <w:p>
            <w:pPr>
              <w:pStyle w:val="Normal.0"/>
              <w:spacing w:after="0" w:line="240" w:lineRule="auto"/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</w:p>
          <w:p>
            <w:pPr>
              <w:pStyle w:val="Normal.0"/>
              <w:bidi w:val="0"/>
              <w:spacing w:after="0" w:line="240" w:lineRule="auto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singl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single" w:color="000000"/>
                <w:vertAlign w:val="baseline"/>
                <w:rtl w:val="0"/>
                <w:lang w:val="ru-RU"/>
              </w:rPr>
              <w:t xml:space="preserve">40 000 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single" w:color="000000"/>
                <w:vertAlign w:val="baseline"/>
                <w:rtl w:val="0"/>
                <w:lang w:val="ru-RU"/>
              </w:rPr>
              <w:t xml:space="preserve">сомов за 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single" w:color="000000"/>
                <w:vertAlign w:val="baseline"/>
                <w:rtl w:val="0"/>
                <w:lang w:val="ru-RU"/>
              </w:rPr>
              <w:t xml:space="preserve">1 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single" w:color="000000"/>
                <w:vertAlign w:val="baseline"/>
                <w:rtl w:val="0"/>
                <w:lang w:val="ru-RU"/>
              </w:rPr>
              <w:t>месяц</w:t>
            </w:r>
          </w:p>
          <w:p>
            <w:pPr>
              <w:pStyle w:val="Normal.0"/>
              <w:bidi w:val="0"/>
              <w:spacing w:after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Цена вкл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изготовление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)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</w:rPr>
            </w:r>
          </w:p>
        </w:tc>
        <w:tc>
          <w:tcPr>
            <w:tcW w:type="dxa" w:w="6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  <w:jc w:val="center"/>
            </w:pP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</w:rPr>
              <w:drawing>
                <wp:inline distT="0" distB="0" distL="0" distR="0">
                  <wp:extent cx="3400425" cy="1919497"/>
                  <wp:effectExtent l="0" t="0" r="0" b="0"/>
                  <wp:docPr id="1073741844" name="officeArt object" descr="E:\HE УДАЛЯТЬ!!!!\Резерв данных Равшана\Мои документы старое\Ravshan\Проекты\2014\НОВОЕ_ТВ\Служебная\Прайсы_и_Компреды\Скрины\баннер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4" name="E:\HE УДАЛЯТЬ!!!!\Резерв данных Равшана\Мои документы старое\Ravshan\Проекты\2014\НОВОЕ_ТВ\Служебная\Прайсы_и_Компреды\Скрины\баннер.jpg" descr="E:\HE УДАЛЯТЬ!!!!\Резерв данных Равшана\Мои документы старое\Ravshan\Проекты\2014\НОВОЕ_ТВ\Служебная\Прайсы_и_Компреды\Скрины\баннер.jpg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425" cy="191949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3490" w:hRule="atLeast"/>
        </w:trPr>
        <w:tc>
          <w:tcPr>
            <w:tcW w:type="dxa" w:w="3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  <w:jc w:val="center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3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D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БЕГУШКА</w:t>
            </w:r>
          </w:p>
          <w:p>
            <w:pPr>
              <w:pStyle w:val="Normal.0"/>
              <w:bidi w:val="0"/>
              <w:spacing w:after="0" w:line="240" w:lineRule="auto"/>
              <w:ind w:left="0" w:right="0" w:firstLine="0"/>
              <w:jc w:val="left"/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single" w:color="000000"/>
                <w:vertAlign w:val="baseline"/>
                <w:rtl w:val="0"/>
              </w:rPr>
            </w:pP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single" w:color="000000"/>
                <w:vertAlign w:val="baseline"/>
                <w:rtl w:val="0"/>
                <w:lang w:val="ru-RU"/>
              </w:rPr>
              <w:t>Характеристики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singl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spacing w:after="0" w:line="240" w:lineRule="auto"/>
              <w:ind w:left="0" w:right="0" w:firstLine="0"/>
              <w:jc w:val="left"/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15-20 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выходов с 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08:00 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– 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01:00</w:t>
            </w:r>
          </w:p>
          <w:p>
            <w:pPr>
              <w:pStyle w:val="Normal.0"/>
              <w:bidi w:val="0"/>
              <w:spacing w:after="0" w:line="240" w:lineRule="auto"/>
              <w:ind w:left="0" w:right="0" w:firstLine="0"/>
              <w:jc w:val="left"/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Длительность 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10 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сек </w:t>
            </w:r>
          </w:p>
          <w:p>
            <w:pPr>
              <w:pStyle w:val="Normal.0"/>
              <w:spacing w:after="0" w:line="240" w:lineRule="auto"/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</w:p>
          <w:p>
            <w:pPr>
              <w:pStyle w:val="Normal.0"/>
              <w:bidi w:val="0"/>
              <w:spacing w:after="0" w:line="240" w:lineRule="auto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singl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single" w:color="000000"/>
                <w:vertAlign w:val="baseline"/>
                <w:rtl w:val="0"/>
                <w:lang w:val="ru-RU"/>
              </w:rPr>
              <w:t xml:space="preserve">1 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single" w:color="000000"/>
                <w:vertAlign w:val="baseline"/>
                <w:rtl w:val="0"/>
                <w:lang w:val="ru-RU"/>
              </w:rPr>
              <w:t xml:space="preserve">символ 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single" w:color="000000"/>
                <w:vertAlign w:val="baseline"/>
                <w:rtl w:val="0"/>
                <w:lang w:val="ru-RU"/>
              </w:rPr>
              <w:t xml:space="preserve">- 5 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single" w:color="000000"/>
                <w:vertAlign w:val="baseline"/>
                <w:rtl w:val="0"/>
                <w:lang w:val="ru-RU"/>
              </w:rPr>
              <w:t>сом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single" w:color="000000"/>
                <w:vertAlign w:val="baseline"/>
                <w:rtl w:val="0"/>
                <w:lang w:val="ru-RU"/>
              </w:rPr>
              <w:t>*</w:t>
            </w:r>
          </w:p>
          <w:p>
            <w:pPr>
              <w:pStyle w:val="Normal.0"/>
              <w:bidi w:val="0"/>
              <w:spacing w:after="0" w:line="240" w:lineRule="auto"/>
              <w:ind w:left="0" w:right="0" w:firstLine="0"/>
              <w:jc w:val="left"/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до 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50 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символов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)</w:t>
            </w:r>
          </w:p>
          <w:p>
            <w:pPr>
              <w:pStyle w:val="Normal.0"/>
              <w:bidi w:val="0"/>
              <w:spacing w:after="0" w:line="240" w:lineRule="auto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singl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single" w:color="000000"/>
                <w:vertAlign w:val="baseline"/>
                <w:rtl w:val="0"/>
                <w:lang w:val="ru-RU"/>
              </w:rPr>
              <w:t xml:space="preserve">1 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single" w:color="000000"/>
                <w:vertAlign w:val="baseline"/>
                <w:rtl w:val="0"/>
                <w:lang w:val="ru-RU"/>
              </w:rPr>
              <w:t xml:space="preserve">символ 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single" w:color="000000"/>
                <w:vertAlign w:val="baseline"/>
                <w:rtl w:val="0"/>
                <w:lang w:val="ru-RU"/>
              </w:rPr>
              <w:t xml:space="preserve">- 4 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single" w:color="000000"/>
                <w:vertAlign w:val="baseline"/>
                <w:rtl w:val="0"/>
                <w:lang w:val="ru-RU"/>
              </w:rPr>
              <w:t>сома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single" w:color="000000"/>
                <w:vertAlign w:val="baseline"/>
                <w:rtl w:val="0"/>
                <w:lang w:val="ru-RU"/>
              </w:rPr>
              <w:t>*</w:t>
            </w:r>
          </w:p>
          <w:p>
            <w:pPr>
              <w:pStyle w:val="Normal.0"/>
              <w:bidi w:val="0"/>
              <w:spacing w:after="0" w:line="240" w:lineRule="auto"/>
              <w:ind w:left="0" w:right="0" w:firstLine="0"/>
              <w:jc w:val="left"/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от 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50 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символов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)</w:t>
            </w:r>
          </w:p>
          <w:p>
            <w:pPr>
              <w:pStyle w:val="Normal.0"/>
              <w:bidi w:val="0"/>
              <w:spacing w:after="0" w:line="240" w:lineRule="auto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single" w:color="000000"/>
                <w:vertAlign w:val="baseline"/>
                <w:rtl w:val="0"/>
                <w:lang w:val="ru-RU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single" w:color="000000"/>
                <w:vertAlign w:val="baseline"/>
                <w:rtl w:val="0"/>
                <w:lang w:val="ru-RU"/>
              </w:rPr>
              <w:t xml:space="preserve">1 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single" w:color="000000"/>
                <w:vertAlign w:val="baseline"/>
                <w:rtl w:val="0"/>
                <w:lang w:val="ru-RU"/>
              </w:rPr>
              <w:t xml:space="preserve">лого 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single" w:color="000000"/>
                <w:vertAlign w:val="baseline"/>
                <w:rtl w:val="0"/>
                <w:lang w:val="ru-RU"/>
              </w:rPr>
              <w:t xml:space="preserve">- 20 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single" w:color="000000"/>
                <w:vertAlign w:val="baseline"/>
                <w:rtl w:val="0"/>
                <w:lang w:val="ru-RU"/>
              </w:rPr>
              <w:t>сомо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single" w:color="000000"/>
                <w:vertAlign w:val="baseline"/>
                <w:rtl w:val="0"/>
                <w:lang w:val="ru-RU"/>
              </w:rPr>
              <w:t>в</w:t>
            </w:r>
          </w:p>
          <w:p>
            <w:pPr>
              <w:pStyle w:val="Normal.0"/>
              <w:bidi w:val="0"/>
              <w:spacing w:after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Calibri" w:cs="Calibri" w:hAnsi="Calibri" w:eastAsia="Calibri"/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*1 </w:t>
            </w:r>
            <w:r>
              <w:rPr>
                <w:rFonts w:ascii="Calibri" w:cs="Calibri" w:hAnsi="Calibri" w:eastAsia="Calibri"/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день эфира</w:t>
            </w:r>
          </w:p>
        </w:tc>
        <w:tc>
          <w:tcPr>
            <w:tcW w:type="dxa" w:w="6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  <w:jc w:val="center"/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</w:p>
          <w:p>
            <w:pPr>
              <w:pStyle w:val="Normal.0"/>
              <w:bidi w:val="0"/>
              <w:spacing w:after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</w:rPr>
              <w:drawing>
                <wp:inline distT="0" distB="0" distL="0" distR="0">
                  <wp:extent cx="3424933" cy="1743075"/>
                  <wp:effectExtent l="0" t="0" r="0" b="0"/>
                  <wp:docPr id="1073741845" name="officeArt object" descr="E:\HE УДАЛЯТЬ!!!!\Резерв данных Равшана\Мои документы старое\Ravshan\Проекты\2014\НОВОЕ_ТВ\Служебная\Прайсы_и_Компреды\Скрины\бегушка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5" name="E:\HE УДАЛЯТЬ!!!!\Резерв данных Равшана\Мои документы старое\Ravshan\Проекты\2014\НОВОЕ_ТВ\Служебная\Прайсы_и_Компреды\Скрины\бегушка.jpg" descr="E:\HE УДАЛЯТЬ!!!!\Резерв данных Равшана\Мои документы старое\Ravshan\Проекты\2014\НОВОЕ_ТВ\Служебная\Прайсы_и_Компреды\Скрины\бегушка.jpg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4933" cy="17430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965" w:hRule="atLeast"/>
        </w:trPr>
        <w:tc>
          <w:tcPr>
            <w:tcW w:type="dxa" w:w="3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  <w:jc w:val="center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PR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СЮЖЕТ</w:t>
            </w:r>
          </w:p>
          <w:p>
            <w:pPr>
              <w:pStyle w:val="Normal.0"/>
              <w:spacing w:after="0" w:line="240" w:lineRule="auto"/>
              <w:jc w:val="center"/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</w:p>
          <w:p>
            <w:pPr>
              <w:pStyle w:val="Normal.0"/>
              <w:bidi w:val="0"/>
              <w:spacing w:after="0" w:line="240" w:lineRule="auto"/>
              <w:ind w:left="0" w:right="0" w:firstLine="0"/>
              <w:jc w:val="left"/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Характеристики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: 3-5 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минут</w:t>
            </w:r>
          </w:p>
          <w:p>
            <w:pPr>
              <w:pStyle w:val="Normal.0"/>
              <w:bidi w:val="0"/>
              <w:spacing w:after="0" w:line="240" w:lineRule="auto"/>
              <w:ind w:left="0" w:right="0" w:firstLine="0"/>
              <w:jc w:val="left"/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15 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– показов</w:t>
            </w:r>
          </w:p>
          <w:p>
            <w:pPr>
              <w:pStyle w:val="Normal.0"/>
              <w:spacing w:after="0" w:line="240" w:lineRule="auto"/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</w:p>
          <w:p>
            <w:pPr>
              <w:pStyle w:val="Normal.0"/>
              <w:bidi w:val="0"/>
              <w:spacing w:after="0" w:line="240" w:lineRule="auto"/>
              <w:ind w:left="0" w:right="0" w:firstLine="0"/>
              <w:jc w:val="left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single" w:color="000000"/>
                <w:vertAlign w:val="baseline"/>
                <w:rtl w:val="0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single" w:color="000000"/>
                <w:vertAlign w:val="baseline"/>
                <w:rtl w:val="0"/>
                <w:lang w:val="ru-RU"/>
              </w:rPr>
              <w:t xml:space="preserve">80000 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single" w:color="000000"/>
                <w:vertAlign w:val="baseline"/>
                <w:rtl w:val="0"/>
                <w:lang w:val="ru-RU"/>
              </w:rPr>
              <w:t>сомов</w:t>
            </w:r>
          </w:p>
          <w:p>
            <w:pPr>
              <w:pStyle w:val="Normal.0"/>
              <w:bidi w:val="0"/>
              <w:spacing w:after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Цена включает изготовление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6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  <w:jc w:val="center"/>
            </w:pP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</w:rPr>
              <w:drawing>
                <wp:inline distT="0" distB="0" distL="0" distR="0">
                  <wp:extent cx="3479471" cy="1842286"/>
                  <wp:effectExtent l="0" t="0" r="0" b="0"/>
                  <wp:docPr id="1073741846" name="officeArt object" descr="C:\Users\Sustem\Pictures\ассоль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6" name="C:\Users\Sustem\Pictures\ассоль.jpg" descr="C:\Users\Sustem\Pictures\ассоль.jpg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9471" cy="184228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.0"/>
        <w:widowControl w:val="0"/>
        <w:spacing w:after="0" w:line="240" w:lineRule="auto"/>
        <w:ind w:left="117" w:hanging="117"/>
        <w:jc w:val="center"/>
        <w:rPr>
          <w:rFonts w:ascii="Calibri" w:cs="Calibri" w:hAnsi="Calibri" w:eastAsia="Calibri"/>
          <w:b w:val="1"/>
          <w:bCs w:val="1"/>
          <w:color w:val="0f243e"/>
          <w:sz w:val="24"/>
          <w:szCs w:val="24"/>
          <w:u w:color="0f243e"/>
        </w:rPr>
      </w:pPr>
    </w:p>
    <w:tbl>
      <w:tblPr>
        <w:tblW w:w="9186" w:type="dxa"/>
        <w:jc w:val="left"/>
        <w:tblInd w:w="254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238"/>
        <w:gridCol w:w="1559"/>
        <w:gridCol w:w="993"/>
        <w:gridCol w:w="3012"/>
        <w:gridCol w:w="2384"/>
      </w:tblGrid>
      <w:tr>
        <w:tblPrEx>
          <w:shd w:val="clear" w:color="auto" w:fill="ced7e7"/>
        </w:tblPrEx>
        <w:trPr>
          <w:trHeight w:val="522" w:hRule="atLeast"/>
        </w:trPr>
        <w:tc>
          <w:tcPr>
            <w:tcW w:type="dxa" w:w="9186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  <w:jc w:val="center"/>
            </w:pP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32"/>
                <w:szCs w:val="32"/>
                <w:u w:val="none" w:color="0f243e"/>
                <w:vertAlign w:val="baseline"/>
                <w:rtl w:val="0"/>
                <w:lang w:val="ru-RU"/>
              </w:rPr>
              <w:t>ПРАЙС НА РАЗМЕЩЕНИЕ РЕКЛАМЫ НА ТЕЛЕКАНАЛЕ</w:t>
            </w:r>
          </w:p>
        </w:tc>
      </w:tr>
      <w:tr>
        <w:tblPrEx>
          <w:shd w:val="clear" w:color="auto" w:fill="ced7e7"/>
        </w:tblPrEx>
        <w:trPr>
          <w:trHeight w:val="570" w:hRule="atLeast"/>
        </w:trPr>
        <w:tc>
          <w:tcPr>
            <w:tcW w:type="dxa" w:w="3790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  <w:jc w:val="center"/>
            </w:pP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>ВИД РЕКЛАМЫ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</w:rPr>
            </w:r>
          </w:p>
        </w:tc>
        <w:tc>
          <w:tcPr>
            <w:tcW w:type="dxa" w:w="30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  <w:jc w:val="center"/>
            </w:pP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>СТОИМОСТЬ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</w:rPr>
            </w:r>
          </w:p>
        </w:tc>
        <w:tc>
          <w:tcPr>
            <w:tcW w:type="dxa" w:w="23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>ПРИМЕЧАНИЕ</w:t>
            </w:r>
          </w:p>
        </w:tc>
      </w:tr>
      <w:tr>
        <w:tblPrEx>
          <w:shd w:val="clear" w:color="auto" w:fill="ced7e7"/>
        </w:tblPrEx>
        <w:trPr>
          <w:trHeight w:val="570" w:hRule="atLeast"/>
        </w:trPr>
        <w:tc>
          <w:tcPr>
            <w:tcW w:type="dxa" w:w="1238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</w:rPr>
            </w:pP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 xml:space="preserve">ПРОКАТ </w:t>
            </w:r>
          </w:p>
          <w:p>
            <w:pPr>
              <w:pStyle w:val="Normal.0"/>
              <w:bidi w:val="0"/>
              <w:spacing w:after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>РОЛИКОВ</w:t>
            </w:r>
          </w:p>
        </w:tc>
        <w:tc>
          <w:tcPr>
            <w:tcW w:type="dxa" w:w="255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</w:rPr>
            </w:pP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>ОФФ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>-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 xml:space="preserve">ТАЙМ </w:t>
            </w:r>
          </w:p>
          <w:p>
            <w:pPr>
              <w:pStyle w:val="Normal.0"/>
              <w:bidi w:val="0"/>
              <w:spacing w:after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 xml:space="preserve"> 00:00-17:55</w:t>
            </w:r>
          </w:p>
        </w:tc>
        <w:tc>
          <w:tcPr>
            <w:tcW w:type="dxa" w:w="30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 xml:space="preserve">1 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>МИНУТА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 xml:space="preserve">/ </w:t>
            </w:r>
            <w:r>
              <w:rPr>
                <w:rFonts w:ascii="Calibri" w:cs="Calibri" w:hAnsi="Calibri" w:eastAsia="Calibri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 xml:space="preserve">3000 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>сом</w:t>
            </w:r>
          </w:p>
        </w:tc>
        <w:tc>
          <w:tcPr>
            <w:tcW w:type="dxa" w:w="2384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</w:rPr>
            </w:pP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 xml:space="preserve">10% 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>наценка за позицию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Normal.0"/>
              <w:bidi w:val="0"/>
              <w:spacing w:after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>Скидки на объем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>.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</w:rPr>
            </w:r>
          </w:p>
        </w:tc>
      </w:tr>
      <w:tr>
        <w:tblPrEx>
          <w:shd w:val="clear" w:color="auto" w:fill="ced7e7"/>
        </w:tblPrEx>
        <w:trPr>
          <w:trHeight w:val="570" w:hRule="atLeast"/>
        </w:trPr>
        <w:tc>
          <w:tcPr>
            <w:tcW w:type="dxa" w:w="123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55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</w:rPr>
            </w:pP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>ПРАЙМ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>-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 xml:space="preserve">ТАЙМ </w:t>
            </w:r>
          </w:p>
          <w:p>
            <w:pPr>
              <w:pStyle w:val="Normal.0"/>
              <w:bidi w:val="0"/>
              <w:spacing w:after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>18:00-00:00</w:t>
            </w:r>
          </w:p>
        </w:tc>
        <w:tc>
          <w:tcPr>
            <w:tcW w:type="dxa" w:w="30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 xml:space="preserve">1 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>МИНУТА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 xml:space="preserve">/ </w:t>
            </w:r>
            <w:r>
              <w:rPr>
                <w:rFonts w:ascii="Calibri" w:cs="Calibri" w:hAnsi="Calibri" w:eastAsia="Calibri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 xml:space="preserve">7000 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>сом</w:t>
            </w:r>
          </w:p>
        </w:tc>
        <w:tc>
          <w:tcPr>
            <w:tcW w:type="dxa" w:w="2384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</w:tr>
      <w:tr>
        <w:tblPrEx>
          <w:shd w:val="clear" w:color="auto" w:fill="ced7e7"/>
        </w:tblPrEx>
        <w:trPr>
          <w:trHeight w:val="570" w:hRule="atLeast"/>
        </w:trPr>
        <w:tc>
          <w:tcPr>
            <w:tcW w:type="dxa" w:w="3790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 xml:space="preserve">ТЕЛЕБАННЕР 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 xml:space="preserve">15-20 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>РАЗ В ДЕНЬ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</w:rPr>
            </w:r>
          </w:p>
        </w:tc>
        <w:tc>
          <w:tcPr>
            <w:tcW w:type="dxa" w:w="30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 xml:space="preserve">30 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>ДНЕЙ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 xml:space="preserve">/ </w:t>
            </w:r>
            <w:r>
              <w:rPr>
                <w:rFonts w:ascii="Calibri" w:cs="Calibri" w:hAnsi="Calibri" w:eastAsia="Calibri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 xml:space="preserve">40000  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>сом</w:t>
            </w:r>
          </w:p>
        </w:tc>
        <w:tc>
          <w:tcPr>
            <w:tcW w:type="dxa" w:w="23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>Нижний или углово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>й</w:t>
            </w:r>
          </w:p>
        </w:tc>
      </w:tr>
      <w:tr>
        <w:tblPrEx>
          <w:shd w:val="clear" w:color="auto" w:fill="ced7e7"/>
        </w:tblPrEx>
        <w:trPr>
          <w:trHeight w:val="570" w:hRule="atLeast"/>
        </w:trPr>
        <w:tc>
          <w:tcPr>
            <w:tcW w:type="dxa" w:w="3790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</w:rPr>
            </w:pP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>ПОЛНОЭКРАННЫЙ БАННЕР</w:t>
            </w:r>
          </w:p>
          <w:p>
            <w:pPr>
              <w:pStyle w:val="Normal.0"/>
              <w:bidi w:val="0"/>
              <w:spacing w:after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 xml:space="preserve">10 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 xml:space="preserve">РАЗ В ДЕНЬ 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>(1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>2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 xml:space="preserve"> СЕК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30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 xml:space="preserve">30 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>ДНЕЙ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 xml:space="preserve">/ </w:t>
            </w:r>
            <w:r>
              <w:rPr>
                <w:rFonts w:ascii="Calibri" w:cs="Calibri" w:hAnsi="Calibri" w:eastAsia="Calibri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>20000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 xml:space="preserve"> сом</w:t>
            </w:r>
          </w:p>
        </w:tc>
        <w:tc>
          <w:tcPr>
            <w:tcW w:type="dxa" w:w="23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 xml:space="preserve">С 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>08:00-01:00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</w:rPr>
            </w:r>
          </w:p>
        </w:tc>
      </w:tr>
      <w:tr>
        <w:tblPrEx>
          <w:shd w:val="clear" w:color="auto" w:fill="ced7e7"/>
        </w:tblPrEx>
        <w:trPr>
          <w:trHeight w:val="610" w:hRule="atLeast"/>
        </w:trPr>
        <w:tc>
          <w:tcPr>
            <w:tcW w:type="dxa" w:w="2797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</w:rPr>
            </w:pP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>3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en-US"/>
              </w:rPr>
              <w:t>D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>-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>БЕГУШКА</w:t>
            </w:r>
          </w:p>
          <w:p>
            <w:pPr>
              <w:pStyle w:val="Normal.0"/>
              <w:bidi w:val="0"/>
              <w:spacing w:after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 xml:space="preserve">15-20 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>РАЗ В ДЕНЬ</w:t>
            </w:r>
          </w:p>
        </w:tc>
        <w:tc>
          <w:tcPr>
            <w:tcW w:type="dxa" w:w="9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 xml:space="preserve">1 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>ДЕНЬ</w:t>
            </w:r>
          </w:p>
        </w:tc>
        <w:tc>
          <w:tcPr>
            <w:tcW w:type="dxa" w:w="30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</w:rPr>
            </w:pP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 xml:space="preserve">1 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 xml:space="preserve">СИМВОЛ –     </w:t>
            </w:r>
            <w:r>
              <w:rPr>
                <w:rFonts w:ascii="Calibri" w:cs="Calibri" w:hAnsi="Calibri" w:eastAsia="Calibri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>5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>/</w:t>
            </w:r>
            <w:r>
              <w:rPr>
                <w:rFonts w:ascii="Calibri" w:cs="Calibri" w:hAnsi="Calibri" w:eastAsia="Calibri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>4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 xml:space="preserve"> сома</w:t>
            </w:r>
          </w:p>
          <w:p>
            <w:pPr>
              <w:pStyle w:val="Normal.0"/>
              <w:bidi w:val="0"/>
              <w:spacing w:after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 xml:space="preserve">1 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 xml:space="preserve">КАРТИНКА – </w:t>
            </w:r>
            <w:r>
              <w:rPr>
                <w:rFonts w:ascii="Calibri" w:cs="Calibri" w:hAnsi="Calibri" w:eastAsia="Calibri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>20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 xml:space="preserve"> сом</w:t>
            </w:r>
          </w:p>
        </w:tc>
        <w:tc>
          <w:tcPr>
            <w:tcW w:type="dxa" w:w="23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 xml:space="preserve">До 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 xml:space="preserve">50 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>знаков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>-</w:t>
            </w:r>
            <w:r>
              <w:rPr>
                <w:rFonts w:ascii="Calibri" w:cs="Calibri" w:hAnsi="Calibri" w:eastAsia="Calibri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8"/>
                <w:szCs w:val="28"/>
                <w:u w:val="none" w:color="0f243e"/>
                <w:vertAlign w:val="baseline"/>
                <w:rtl w:val="0"/>
                <w:lang w:val="ru-RU"/>
              </w:rPr>
              <w:t>5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 xml:space="preserve"> сом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 xml:space="preserve">более – </w:t>
            </w:r>
            <w:r>
              <w:rPr>
                <w:rFonts w:ascii="Calibri" w:cs="Calibri" w:hAnsi="Calibri" w:eastAsia="Calibri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>4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 xml:space="preserve"> сома</w:t>
            </w:r>
          </w:p>
        </w:tc>
      </w:tr>
      <w:tr>
        <w:tblPrEx>
          <w:shd w:val="clear" w:color="auto" w:fill="ced7e7"/>
        </w:tblPrEx>
        <w:trPr>
          <w:trHeight w:val="570" w:hRule="atLeast"/>
        </w:trPr>
        <w:tc>
          <w:tcPr>
            <w:tcW w:type="dxa" w:w="3790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>ПИАР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>-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 xml:space="preserve">СЮЖЕТ </w:t>
            </w:r>
          </w:p>
        </w:tc>
        <w:tc>
          <w:tcPr>
            <w:tcW w:type="dxa" w:w="30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>1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>4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 xml:space="preserve"> ВЫХОДОВ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 xml:space="preserve">/ </w:t>
            </w:r>
            <w:r>
              <w:rPr>
                <w:rFonts w:ascii="Calibri" w:cs="Calibri" w:hAnsi="Calibri" w:eastAsia="Calibri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>80000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 xml:space="preserve"> сом</w:t>
            </w:r>
          </w:p>
        </w:tc>
        <w:tc>
          <w:tcPr>
            <w:tcW w:type="dxa" w:w="23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>В стоимость входит съемка и монтаж</w:t>
            </w:r>
          </w:p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3790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>ВИДЕОБЛОГ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en-US"/>
              </w:rPr>
              <w:t xml:space="preserve"> / 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 xml:space="preserve">7-14 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>ДНЕЙ</w:t>
            </w:r>
          </w:p>
        </w:tc>
        <w:tc>
          <w:tcPr>
            <w:tcW w:type="dxa" w:w="30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 xml:space="preserve">14 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>РАЗ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 xml:space="preserve">/ </w:t>
            </w:r>
            <w:r>
              <w:rPr>
                <w:b w:val="1"/>
                <w:bCs w:val="1"/>
                <w:color w:val="0f243e"/>
                <w:sz w:val="24"/>
                <w:szCs w:val="24"/>
                <w:u w:color="0f243e"/>
                <w:rtl w:val="0"/>
                <w:lang w:val="ru-RU"/>
              </w:rPr>
              <w:t>80</w:t>
            </w:r>
            <w:r>
              <w:rPr>
                <w:rFonts w:ascii="Calibri" w:cs="Calibri" w:hAnsi="Calibri" w:eastAsia="Calibri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 xml:space="preserve">000 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>сом</w:t>
            </w:r>
          </w:p>
        </w:tc>
        <w:tc>
          <w:tcPr>
            <w:tcW w:type="dxa" w:w="23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570" w:hRule="atLeast"/>
        </w:trPr>
        <w:tc>
          <w:tcPr>
            <w:tcW w:type="dxa" w:w="3790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</w:rPr>
            </w:pP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 xml:space="preserve">АФИША БИШКЕКА </w:t>
            </w:r>
          </w:p>
          <w:p>
            <w:pPr>
              <w:pStyle w:val="Normal.0"/>
              <w:bidi w:val="0"/>
              <w:spacing w:after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>Культура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>развлечения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>спорт</w:t>
            </w:r>
          </w:p>
        </w:tc>
        <w:tc>
          <w:tcPr>
            <w:tcW w:type="dxa" w:w="30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lang w:val="ru-RU"/>
              </w:rPr>
            </w:pP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 xml:space="preserve">10 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>РАЗ В ДЕНЬ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>/</w:t>
            </w:r>
          </w:p>
          <w:p>
            <w:pPr>
              <w:pStyle w:val="Normal.0"/>
              <w:spacing w:after="0" w:line="240" w:lineRule="auto"/>
            </w:pPr>
            <w:r>
              <w:rPr>
                <w:rFonts w:ascii="Calibri" w:cs="Calibri" w:hAnsi="Calibri" w:eastAsia="Calibri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>15000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 xml:space="preserve"> сом</w:t>
            </w:r>
          </w:p>
        </w:tc>
        <w:tc>
          <w:tcPr>
            <w:tcW w:type="dxa" w:w="23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 xml:space="preserve">Обновление 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 xml:space="preserve">2-3 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>раза в неделю</w:t>
            </w:r>
          </w:p>
        </w:tc>
      </w:tr>
      <w:tr>
        <w:tblPrEx>
          <w:shd w:val="clear" w:color="auto" w:fill="ced7e7"/>
        </w:tblPrEx>
        <w:trPr>
          <w:trHeight w:val="570" w:hRule="atLeast"/>
        </w:trPr>
        <w:tc>
          <w:tcPr>
            <w:tcW w:type="dxa" w:w="3790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</w:rPr>
            </w:pP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 xml:space="preserve">АФИША БИШКЕКА </w:t>
            </w:r>
          </w:p>
          <w:p>
            <w:pPr>
              <w:pStyle w:val="Normal.0"/>
              <w:bidi w:val="0"/>
              <w:spacing w:after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>Культура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>развлечения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>спорт</w:t>
            </w:r>
          </w:p>
        </w:tc>
        <w:tc>
          <w:tcPr>
            <w:tcW w:type="dxa" w:w="30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lang w:val="ru-RU"/>
              </w:rPr>
            </w:pP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 xml:space="preserve">10 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>РАЗ В ДЕНЬ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>/</w:t>
            </w:r>
          </w:p>
          <w:p>
            <w:pPr>
              <w:pStyle w:val="Normal.0"/>
              <w:spacing w:after="0" w:line="240" w:lineRule="auto"/>
            </w:pPr>
            <w:r>
              <w:rPr>
                <w:rFonts w:ascii="Calibri" w:cs="Calibri" w:hAnsi="Calibri" w:eastAsia="Calibri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>1</w:t>
            </w:r>
            <w:r>
              <w:rPr>
                <w:rFonts w:ascii="Calibri" w:cs="Calibri" w:hAnsi="Calibri" w:eastAsia="Calibri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 xml:space="preserve">60 </w:t>
            </w:r>
            <w:r>
              <w:rPr>
                <w:rFonts w:ascii="Calibri" w:cs="Calibri" w:hAnsi="Calibri" w:eastAsia="Calibri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>000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 xml:space="preserve"> сом</w:t>
            </w:r>
          </w:p>
        </w:tc>
        <w:tc>
          <w:tcPr>
            <w:tcW w:type="dxa" w:w="23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ffffff" w:sz="8" w:space="0" w:shadow="0" w:frame="0"/>
            </w:tcBorders>
            <w:shd w:val="clear" w:color="auto" w:fill="ced7e7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3790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>СПОНСОРСТВО ТЕЛЕПРОЕКТОВ</w:t>
            </w:r>
          </w:p>
        </w:tc>
        <w:tc>
          <w:tcPr>
            <w:tcW w:type="dxa" w:w="30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 xml:space="preserve">30 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>ДНЕЙ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 xml:space="preserve">/ </w:t>
            </w:r>
            <w:r>
              <w:rPr>
                <w:b w:val="1"/>
                <w:bCs w:val="1"/>
                <w:color w:val="0f243e"/>
                <w:sz w:val="24"/>
                <w:szCs w:val="24"/>
                <w:u w:color="0f243e"/>
                <w:rtl w:val="0"/>
                <w:lang w:val="ru-RU"/>
              </w:rPr>
              <w:t>300</w:t>
            </w:r>
            <w:r>
              <w:rPr>
                <w:rFonts w:ascii="Calibri" w:cs="Calibri" w:hAnsi="Calibri" w:eastAsia="Calibri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 xml:space="preserve"> 000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 xml:space="preserve"> сом</w:t>
            </w:r>
          </w:p>
        </w:tc>
        <w:tc>
          <w:tcPr>
            <w:tcW w:type="dxa" w:w="23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  <w:jc w:val="both"/>
            </w:pP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 xml:space="preserve">Договорная цена </w:t>
            </w:r>
          </w:p>
        </w:tc>
      </w:tr>
      <w:tr>
        <w:tblPrEx>
          <w:shd w:val="clear" w:color="auto" w:fill="ced7e7"/>
        </w:tblPrEx>
        <w:trPr>
          <w:trHeight w:val="570" w:hRule="atLeast"/>
        </w:trPr>
        <w:tc>
          <w:tcPr>
            <w:tcW w:type="dxa" w:w="3790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lang w:val="ru-RU"/>
              </w:rPr>
            </w:pP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>ГЕРОЙ НАШЕГО ВРЕМЕНИ</w:t>
            </w:r>
          </w:p>
          <w:p>
            <w:pPr>
              <w:pStyle w:val="Normal.0"/>
              <w:spacing w:after="0" w:line="240" w:lineRule="auto"/>
            </w:pP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>(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>Телепроект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30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lang w:val="ru-RU"/>
              </w:rPr>
            </w:pP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>1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>4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 xml:space="preserve"> ПОКАЗОВ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 xml:space="preserve">/ </w:t>
            </w:r>
          </w:p>
          <w:p>
            <w:pPr>
              <w:pStyle w:val="Normal.0"/>
              <w:spacing w:after="0" w:line="240" w:lineRule="auto"/>
            </w:pPr>
            <w:r>
              <w:rPr>
                <w:rFonts w:ascii="Calibri" w:cs="Calibri" w:hAnsi="Calibri" w:eastAsia="Calibri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>120 000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 xml:space="preserve"> сом</w:t>
            </w:r>
          </w:p>
        </w:tc>
        <w:tc>
          <w:tcPr>
            <w:tcW w:type="dxa" w:w="23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 xml:space="preserve">До 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 xml:space="preserve">20 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>минут</w:t>
            </w:r>
          </w:p>
        </w:tc>
      </w:tr>
      <w:tr>
        <w:tblPrEx>
          <w:shd w:val="clear" w:color="auto" w:fill="ced7e7"/>
        </w:tblPrEx>
        <w:trPr>
          <w:trHeight w:val="570" w:hRule="atLeast"/>
        </w:trPr>
        <w:tc>
          <w:tcPr>
            <w:tcW w:type="dxa" w:w="3790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 xml:space="preserve">ПРОГНОЗ ПОГОДЫ 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 xml:space="preserve">(60 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>сек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30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lang w:val="ru-RU"/>
              </w:rPr>
            </w:pP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 xml:space="preserve">10 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>РАЗ В ДЕНЬ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>/</w:t>
            </w:r>
          </w:p>
          <w:p>
            <w:pPr>
              <w:pStyle w:val="Normal.0"/>
              <w:spacing w:after="0" w:line="240" w:lineRule="auto"/>
            </w:pPr>
            <w:r>
              <w:rPr>
                <w:rFonts w:ascii="Calibri" w:cs="Calibri" w:hAnsi="Calibri" w:eastAsia="Calibri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>160 000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 xml:space="preserve"> сом</w:t>
            </w:r>
          </w:p>
        </w:tc>
        <w:tc>
          <w:tcPr>
            <w:tcW w:type="dxa" w:w="23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>Полноэкранный</w:t>
            </w:r>
          </w:p>
        </w:tc>
      </w:tr>
      <w:tr>
        <w:tblPrEx>
          <w:shd w:val="clear" w:color="auto" w:fill="ced7e7"/>
        </w:tblPrEx>
        <w:trPr>
          <w:trHeight w:val="570" w:hRule="atLeast"/>
        </w:trPr>
        <w:tc>
          <w:tcPr>
            <w:tcW w:type="dxa" w:w="3790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 xml:space="preserve">ПРОГНОЗ ПОГОДЫ 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>(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>баннер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30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</w:rPr>
            </w:pP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>15-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en-US"/>
              </w:rPr>
              <w:t xml:space="preserve">20 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>РАЗ В ДЕНЬ</w:t>
            </w:r>
          </w:p>
          <w:p>
            <w:pPr>
              <w:pStyle w:val="Normal.0"/>
              <w:bidi w:val="0"/>
              <w:spacing w:after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Calibri" w:cs="Calibri" w:hAnsi="Calibri" w:eastAsia="Calibri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>160 000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 xml:space="preserve"> сом</w:t>
            </w:r>
          </w:p>
        </w:tc>
        <w:tc>
          <w:tcPr>
            <w:tcW w:type="dxa" w:w="23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>Нижний баннер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>во время фильмов</w:t>
            </w:r>
          </w:p>
        </w:tc>
      </w:tr>
      <w:tr>
        <w:tblPrEx>
          <w:shd w:val="clear" w:color="auto" w:fill="ced7e7"/>
        </w:tblPrEx>
        <w:trPr>
          <w:trHeight w:val="570" w:hRule="atLeast"/>
        </w:trPr>
        <w:tc>
          <w:tcPr>
            <w:tcW w:type="dxa" w:w="3790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>МАЛЫЙ РЕКЛАМНЫЙ ПАКЕТ</w:t>
            </w:r>
          </w:p>
        </w:tc>
        <w:tc>
          <w:tcPr>
            <w:tcW w:type="dxa" w:w="30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Fonts w:ascii="Calibri" w:cs="Calibri" w:hAnsi="Calibri" w:eastAsia="Calibri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 xml:space="preserve">До </w:t>
            </w:r>
            <w:r>
              <w:rPr>
                <w:rFonts w:ascii="Calibri" w:cs="Calibri" w:hAnsi="Calibri" w:eastAsia="Calibri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>150 000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 xml:space="preserve"> сом</w:t>
            </w:r>
          </w:p>
        </w:tc>
        <w:tc>
          <w:tcPr>
            <w:tcW w:type="dxa" w:w="23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>Пакет рекламы по согласованию</w:t>
            </w:r>
          </w:p>
        </w:tc>
      </w:tr>
      <w:tr>
        <w:tblPrEx>
          <w:shd w:val="clear" w:color="auto" w:fill="ced7e7"/>
        </w:tblPrEx>
        <w:trPr>
          <w:trHeight w:val="570" w:hRule="atLeast"/>
        </w:trPr>
        <w:tc>
          <w:tcPr>
            <w:tcW w:type="dxa" w:w="3790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>СРЕДНИЙ РЕКЛАМНЫЙ ПАКЕТ</w:t>
            </w:r>
          </w:p>
        </w:tc>
        <w:tc>
          <w:tcPr>
            <w:tcW w:type="dxa" w:w="30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Fonts w:ascii="Calibri" w:cs="Calibri" w:hAnsi="Calibri" w:eastAsia="Calibri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 xml:space="preserve">До </w:t>
            </w:r>
            <w:r>
              <w:rPr>
                <w:rFonts w:ascii="Calibri" w:cs="Calibri" w:hAnsi="Calibri" w:eastAsia="Calibri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>300 000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 xml:space="preserve"> сом</w:t>
            </w:r>
          </w:p>
        </w:tc>
        <w:tc>
          <w:tcPr>
            <w:tcW w:type="dxa" w:w="23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>Пакет рекламы по согласованию</w:t>
            </w:r>
          </w:p>
        </w:tc>
      </w:tr>
      <w:tr>
        <w:tblPrEx>
          <w:shd w:val="clear" w:color="auto" w:fill="ced7e7"/>
        </w:tblPrEx>
        <w:trPr>
          <w:trHeight w:val="570" w:hRule="atLeast"/>
        </w:trPr>
        <w:tc>
          <w:tcPr>
            <w:tcW w:type="dxa" w:w="3790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>БОЛЬШОЙ РЕКЛАМНЫЙ ПАКЕТ</w:t>
            </w:r>
          </w:p>
        </w:tc>
        <w:tc>
          <w:tcPr>
            <w:tcW w:type="dxa" w:w="30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Fonts w:ascii="Calibri" w:cs="Calibri" w:hAnsi="Calibri" w:eastAsia="Calibri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 xml:space="preserve">До </w:t>
            </w:r>
            <w:r>
              <w:rPr>
                <w:rFonts w:ascii="Calibri" w:cs="Calibri" w:hAnsi="Calibri" w:eastAsia="Calibri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>500 000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 xml:space="preserve"> сом</w:t>
            </w:r>
          </w:p>
        </w:tc>
        <w:tc>
          <w:tcPr>
            <w:tcW w:type="dxa" w:w="23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4"/>
                <w:szCs w:val="24"/>
                <w:u w:val="none" w:color="0f243e"/>
                <w:vertAlign w:val="baseline"/>
                <w:rtl w:val="0"/>
                <w:lang w:val="ru-RU"/>
              </w:rPr>
              <w:t>Пакет рекламы по согласованию</w:t>
            </w:r>
          </w:p>
        </w:tc>
      </w:tr>
      <w:tr>
        <w:tblPrEx>
          <w:shd w:val="clear" w:color="auto" w:fill="ced7e7"/>
        </w:tblPrEx>
        <w:trPr>
          <w:trHeight w:val="253" w:hRule="atLeast"/>
        </w:trPr>
        <w:tc>
          <w:tcPr>
            <w:tcW w:type="dxa" w:w="9186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  <w:jc w:val="center"/>
            </w:pP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2"/>
                <w:szCs w:val="22"/>
                <w:u w:val="none" w:color="0f243e"/>
                <w:vertAlign w:val="baseline"/>
                <w:rtl w:val="0"/>
                <w:lang w:val="ru-RU"/>
              </w:rPr>
              <w:t xml:space="preserve">ПРИ ОПЛАТЕ БАРТЕРОМ СТОИМОСТЬ УСЛУГ НА  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2"/>
                <w:szCs w:val="22"/>
                <w:u w:val="none" w:color="0f243e"/>
                <w:vertAlign w:val="baseline"/>
                <w:rtl w:val="0"/>
                <w:lang w:val="ru-RU"/>
              </w:rPr>
              <w:t xml:space="preserve">50% 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f243e"/>
                <w:spacing w:val="0"/>
                <w:kern w:val="0"/>
                <w:position w:val="0"/>
                <w:sz w:val="22"/>
                <w:szCs w:val="22"/>
                <w:u w:val="none" w:color="0f243e"/>
                <w:vertAlign w:val="baseline"/>
                <w:rtl w:val="0"/>
                <w:lang w:val="ru-RU"/>
              </w:rPr>
              <w:t>ВЫШЕ</w:t>
            </w:r>
          </w:p>
        </w:tc>
      </w:tr>
    </w:tbl>
    <w:p>
      <w:pPr>
        <w:pStyle w:val="Normal.0"/>
        <w:widowControl w:val="0"/>
        <w:spacing w:after="0" w:line="240" w:lineRule="auto"/>
        <w:ind w:left="146" w:hanging="146"/>
        <w:rPr>
          <w:rFonts w:ascii="Calibri" w:cs="Calibri" w:hAnsi="Calibri" w:eastAsia="Calibri"/>
          <w:b w:val="1"/>
          <w:bCs w:val="1"/>
          <w:color w:val="0f243e"/>
          <w:sz w:val="24"/>
          <w:szCs w:val="24"/>
          <w:u w:color="0f243e"/>
        </w:rPr>
      </w:pPr>
    </w:p>
    <w:p>
      <w:pPr>
        <w:pStyle w:val="Normal.0"/>
        <w:spacing w:after="0" w:line="240" w:lineRule="auto"/>
        <w:rPr>
          <w:rFonts w:ascii="Calibri" w:cs="Calibri" w:hAnsi="Calibri" w:eastAsia="Calibri"/>
          <w:i w:val="1"/>
          <w:iCs w:val="1"/>
        </w:rPr>
      </w:pPr>
      <w:r>
        <w:rPr>
          <w:rFonts w:ascii="Calibri" w:cs="Calibri" w:hAnsi="Calibri" w:eastAsia="Calibri"/>
          <w:i w:val="1"/>
          <w:iCs w:val="1"/>
          <w:rtl w:val="0"/>
          <w:lang w:val="ru-RU"/>
        </w:rPr>
        <w:t>*</w:t>
      </w:r>
      <w:r>
        <w:rPr>
          <w:rFonts w:ascii="Calibri" w:cs="Calibri" w:hAnsi="Calibri" w:eastAsia="Calibri"/>
          <w:i w:val="1"/>
          <w:iCs w:val="1"/>
          <w:rtl w:val="0"/>
          <w:lang w:val="ru-RU"/>
        </w:rPr>
        <w:t>Цены указаны без учета налогов</w:t>
      </w:r>
      <w:r>
        <w:rPr>
          <w:rFonts w:ascii="Calibri" w:cs="Calibri" w:hAnsi="Calibri" w:eastAsia="Calibri"/>
          <w:i w:val="1"/>
          <w:iCs w:val="1"/>
          <w:rtl w:val="0"/>
          <w:lang w:val="ru-RU"/>
        </w:rPr>
        <w:t>;</w:t>
      </w:r>
    </w:p>
    <w:p>
      <w:pPr>
        <w:pStyle w:val="Normal.0"/>
        <w:spacing w:after="0" w:line="240" w:lineRule="auto"/>
        <w:rPr>
          <w:rFonts w:ascii="Calibri" w:cs="Calibri" w:hAnsi="Calibri" w:eastAsia="Calibri"/>
          <w:i w:val="1"/>
          <w:iCs w:val="1"/>
        </w:rPr>
      </w:pPr>
      <w:r>
        <w:rPr>
          <w:rFonts w:ascii="Calibri" w:cs="Calibri" w:hAnsi="Calibri" w:eastAsia="Calibri"/>
          <w:i w:val="1"/>
          <w:iCs w:val="1"/>
          <w:rtl w:val="0"/>
          <w:lang w:val="ru-RU"/>
        </w:rPr>
        <w:t>Подробности на сайте</w:t>
      </w:r>
      <w:r>
        <w:rPr>
          <w:rFonts w:ascii="Calibri" w:cs="Calibri" w:hAnsi="Calibri" w:eastAsia="Calibri"/>
          <w:i w:val="1"/>
          <w:iCs w:val="1"/>
          <w:rtl w:val="0"/>
          <w:lang w:val="ru-RU"/>
        </w:rPr>
        <w:t xml:space="preserve">: </w:t>
      </w:r>
      <w:r>
        <w:rPr>
          <w:rStyle w:val="Hyperlink.1"/>
          <w:rFonts w:ascii="Calibri" w:cs="Calibri" w:hAnsi="Calibri" w:eastAsia="Calibri"/>
          <w:i w:val="1"/>
          <w:iCs w:val="1"/>
          <w:lang w:val="en-US"/>
        </w:rPr>
        <w:fldChar w:fldCharType="begin" w:fldLock="0"/>
      </w:r>
      <w:r>
        <w:rPr>
          <w:rStyle w:val="Hyperlink.1"/>
          <w:rFonts w:ascii="Calibri" w:cs="Calibri" w:hAnsi="Calibri" w:eastAsia="Calibri"/>
          <w:i w:val="1"/>
          <w:iCs w:val="1"/>
          <w:lang w:val="en-US"/>
        </w:rPr>
        <w:instrText xml:space="preserve"> HYPERLINK "http://www.tv1.kg"</w:instrText>
      </w:r>
      <w:r>
        <w:rPr>
          <w:rStyle w:val="Hyperlink.1"/>
          <w:rFonts w:ascii="Calibri" w:cs="Calibri" w:hAnsi="Calibri" w:eastAsia="Calibri"/>
          <w:i w:val="1"/>
          <w:iCs w:val="1"/>
          <w:lang w:val="en-US"/>
        </w:rPr>
        <w:fldChar w:fldCharType="separate" w:fldLock="0"/>
      </w:r>
      <w:r>
        <w:rPr>
          <w:rStyle w:val="Hyperlink.1"/>
          <w:rFonts w:ascii="Calibri" w:cs="Calibri" w:hAnsi="Calibri" w:eastAsia="Calibri"/>
          <w:i w:val="1"/>
          <w:iCs w:val="1"/>
          <w:rtl w:val="0"/>
          <w:lang w:val="en-US"/>
        </w:rPr>
        <w:t>www</w:t>
      </w:r>
      <w:r>
        <w:rPr>
          <w:rStyle w:val="Ссылка"/>
          <w:rFonts w:ascii="Calibri" w:cs="Calibri" w:hAnsi="Calibri" w:eastAsia="Calibri"/>
          <w:i w:val="1"/>
          <w:iCs w:val="1"/>
          <w:rtl w:val="0"/>
          <w:lang w:val="ru-RU"/>
        </w:rPr>
        <w:t>.</w:t>
      </w:r>
      <w:r>
        <w:rPr>
          <w:rStyle w:val="Hyperlink.1"/>
          <w:rFonts w:ascii="Calibri" w:cs="Calibri" w:hAnsi="Calibri" w:eastAsia="Calibri"/>
          <w:i w:val="1"/>
          <w:iCs w:val="1"/>
          <w:rtl w:val="0"/>
          <w:lang w:val="en-US"/>
        </w:rPr>
        <w:t>tv</w:t>
      </w:r>
      <w:r>
        <w:rPr>
          <w:rStyle w:val="Ссылка"/>
          <w:rFonts w:ascii="Calibri" w:cs="Calibri" w:hAnsi="Calibri" w:eastAsia="Calibri"/>
          <w:i w:val="1"/>
          <w:iCs w:val="1"/>
          <w:rtl w:val="0"/>
          <w:lang w:val="ru-RU"/>
        </w:rPr>
        <w:t>1.</w:t>
      </w:r>
      <w:r>
        <w:rPr>
          <w:rStyle w:val="Hyperlink.1"/>
          <w:rFonts w:ascii="Calibri" w:cs="Calibri" w:hAnsi="Calibri" w:eastAsia="Calibri"/>
          <w:i w:val="1"/>
          <w:iCs w:val="1"/>
          <w:rtl w:val="0"/>
          <w:lang w:val="en-US"/>
        </w:rPr>
        <w:t>kg</w:t>
      </w:r>
      <w:r>
        <w:rPr/>
        <w:fldChar w:fldCharType="end" w:fldLock="0"/>
      </w:r>
    </w:p>
    <w:p>
      <w:pPr>
        <w:pStyle w:val="Normal.0"/>
        <w:spacing w:after="0" w:line="240" w:lineRule="auto"/>
        <w:rPr>
          <w:rFonts w:ascii="Calibri" w:cs="Calibri" w:hAnsi="Calibri" w:eastAsia="Calibri"/>
          <w:i w:val="1"/>
          <w:iCs w:val="1"/>
        </w:rPr>
      </w:pPr>
    </w:p>
    <w:p>
      <w:pPr>
        <w:pStyle w:val="Normal.0"/>
        <w:spacing w:after="0"/>
      </w:pPr>
      <w:r>
        <w:drawing>
          <wp:inline distT="0" distB="0" distL="0" distR="0">
            <wp:extent cx="5940425" cy="946746"/>
            <wp:effectExtent l="0" t="0" r="0" b="0"/>
            <wp:docPr id="1073741847" name="officeArt object" descr="shapk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shapka.jpg" descr="shapka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467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sectPr>
      <w:headerReference w:type="default" r:id="rId23"/>
      <w:footerReference w:type="default" r:id="rId24"/>
      <w:pgSz w:w="11900" w:h="16840" w:orient="portrait"/>
      <w:pgMar w:top="720" w:right="720" w:bottom="720" w:left="720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08"/>
  <w:autoHyphenation w:val="0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Колонтитулы">
    <w:name w:val="Колонтитулы"/>
    <w:next w:val="Колонтитулы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ru-RU"/>
    </w:rPr>
  </w:style>
  <w:style w:type="character" w:styleId="Ссылка">
    <w:name w:val="Ссылка"/>
    <w:rPr>
      <w:color w:val="0000ff"/>
      <w:u w:val="single" w:color="0000ff"/>
    </w:rPr>
  </w:style>
  <w:style w:type="character" w:styleId="Hyperlink.0">
    <w:name w:val="Hyperlink.0"/>
    <w:basedOn w:val="Ссылка"/>
    <w:next w:val="Hyperlink.0"/>
    <w:rPr>
      <w:sz w:val="24"/>
      <w:szCs w:val="24"/>
      <w:lang w:val="en-US"/>
    </w:rPr>
  </w:style>
  <w:style w:type="character" w:styleId="Hyperlink.1">
    <w:name w:val="Hyperlink.1"/>
    <w:basedOn w:val="Ссылка"/>
    <w:next w:val="Hyperlink.1"/>
    <w:rPr>
      <w:rFonts w:ascii="Calibri" w:cs="Calibri" w:hAnsi="Calibri" w:eastAsia="Calibri"/>
      <w:i w:val="1"/>
      <w:iCs w:val="1"/>
      <w:lang w:val="en-US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header" Target="header1.xml"/><Relationship Id="rId24" Type="http://schemas.openxmlformats.org/officeDocument/2006/relationships/footer" Target="footer1.xml"/><Relationship Id="rId25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